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2AF9BC" w14:textId="77777777" w:rsidR="0056658A" w:rsidRPr="00C41CFB" w:rsidRDefault="0056658A" w:rsidP="0056658A">
      <w:pPr>
        <w:rPr>
          <w:b/>
          <w:sz w:val="28"/>
          <w:szCs w:val="28"/>
          <w:lang w:val="en-US"/>
        </w:rPr>
      </w:pPr>
      <w:r w:rsidRPr="00C41CFB">
        <w:rPr>
          <w:b/>
          <w:sz w:val="28"/>
          <w:szCs w:val="28"/>
          <w:lang w:val="en-US"/>
        </w:rPr>
        <w:t>Dutch IT Channel Awards – Data &amp; AI Innovator of the Year: Dynatrace</w:t>
      </w:r>
    </w:p>
    <w:p w14:paraId="63BB6E3F" w14:textId="77777777" w:rsidR="0056658A" w:rsidRPr="00C41CFB" w:rsidRDefault="0056658A" w:rsidP="0056658A">
      <w:pPr>
        <w:rPr>
          <w:b/>
          <w:lang w:val="en-US"/>
        </w:rPr>
      </w:pPr>
    </w:p>
    <w:p w14:paraId="288155A2" w14:textId="77777777" w:rsidR="0056658A" w:rsidRDefault="0056658A" w:rsidP="0056658A">
      <w:r>
        <w:t xml:space="preserve">Mensen kunnen de realtime-eisen van het monitoren, analyseren en optimaliseren van IT-omgevingen niet meer bijhouden. Organisaties hebben AI-gebaseerde oplossingen nodig die hen helpen processen te automatiseren en hen duidelijke inzichten bieden waar ze hun besluiten op kunnen baseren. </w:t>
      </w:r>
    </w:p>
    <w:p w14:paraId="04BEED2A" w14:textId="77777777" w:rsidR="0056658A" w:rsidRDefault="0056658A" w:rsidP="0056658A"/>
    <w:p w14:paraId="2B9D1869" w14:textId="77777777" w:rsidR="0056658A" w:rsidRDefault="0056658A" w:rsidP="0056658A">
      <w:r>
        <w:t xml:space="preserve">Voor Dynatrace is het gebruik van AI in zijn oplossingen niet nieuw. AI is al jarenlang de kern van zijn platform. Dynatrace maakt gebruik van de kracht van drie verschillende AI-technieken – causaal, voorspellend en generatief – om nauwkeurige inzichten te leveren, ongeacht hoe complex de IT-omgeving is. Hierdoor kunnen organisaties sneller en efficiënter zakelijke beslissingen nemen. </w:t>
      </w:r>
    </w:p>
    <w:p w14:paraId="44BE37CE" w14:textId="77777777" w:rsidR="0056658A" w:rsidRDefault="0056658A" w:rsidP="0056658A"/>
    <w:p w14:paraId="506FB480" w14:textId="77777777" w:rsidR="0056658A" w:rsidRDefault="0056658A" w:rsidP="0056658A">
      <w:pPr>
        <w:rPr>
          <w:b/>
        </w:rPr>
      </w:pPr>
      <w:r>
        <w:rPr>
          <w:b/>
        </w:rPr>
        <w:t>Dynatrace Davis AI</w:t>
      </w:r>
    </w:p>
    <w:p w14:paraId="686C6418" w14:textId="77777777" w:rsidR="0056658A" w:rsidRDefault="0056658A" w:rsidP="0056658A">
      <w:r>
        <w:t xml:space="preserve">De kern van het Dynatrace-platform is </w:t>
      </w:r>
      <w:hyperlink r:id="rId5">
        <w:r>
          <w:rPr>
            <w:color w:val="1155CC"/>
            <w:u w:val="single"/>
          </w:rPr>
          <w:t>Davis AI</w:t>
        </w:r>
      </w:hyperlink>
      <w:r>
        <w:t>. Davis AI is een AI-engine die causale, voorspellende en generatieve AI op unieke wijze combineert voor observability, security en zakelijke use cases. Het biedt een samenhangend dataoverzicht om realtime, precieze en verklaarbare antwoorden te leveren. De belangrijkste eigenschappen van Davis AI zijn:</w:t>
      </w:r>
    </w:p>
    <w:p w14:paraId="2148E581" w14:textId="77777777" w:rsidR="0056658A" w:rsidRDefault="0056658A" w:rsidP="0056658A"/>
    <w:p w14:paraId="04995837" w14:textId="77777777" w:rsidR="0056658A" w:rsidRDefault="0056658A" w:rsidP="0056658A">
      <w:pPr>
        <w:numPr>
          <w:ilvl w:val="0"/>
          <w:numId w:val="1"/>
        </w:numPr>
        <w:rPr>
          <w:b/>
        </w:rPr>
      </w:pPr>
      <w:r>
        <w:rPr>
          <w:b/>
        </w:rPr>
        <w:t xml:space="preserve">Automatische root-cause analyse: </w:t>
      </w:r>
      <w:r>
        <w:t>Dynatrace Davis AI detecteert automatisch problemen of incidenten. Het gebruikt topologie-, transactie- en code-level informatie om de root cause nauwkeurig te bepalen. Davis CoPilot beveelt vervolgens acties aan om problemen op te lossen.</w:t>
      </w:r>
    </w:p>
    <w:p w14:paraId="09D9DB00" w14:textId="77777777" w:rsidR="0056658A" w:rsidRDefault="0056658A" w:rsidP="0056658A">
      <w:pPr>
        <w:numPr>
          <w:ilvl w:val="0"/>
          <w:numId w:val="1"/>
        </w:numPr>
        <w:rPr>
          <w:b/>
        </w:rPr>
      </w:pPr>
      <w:r>
        <w:rPr>
          <w:b/>
        </w:rPr>
        <w:t xml:space="preserve">Automatisch gecodeerde workflows: </w:t>
      </w:r>
      <w:r>
        <w:t>Dankzij Davis CoPilot maken organisaties eenvoudig automatisch gegenereerde workflows. Daarnaast biedt Davis AI automatische herstelmaatregelen of integraties met ChatOps-, DevOps en ITSM-tools.</w:t>
      </w:r>
    </w:p>
    <w:p w14:paraId="05B33824" w14:textId="77777777" w:rsidR="0056658A" w:rsidRDefault="0056658A" w:rsidP="0056658A">
      <w:pPr>
        <w:numPr>
          <w:ilvl w:val="0"/>
          <w:numId w:val="1"/>
        </w:numPr>
        <w:rPr>
          <w:b/>
        </w:rPr>
      </w:pPr>
      <w:r>
        <w:rPr>
          <w:b/>
        </w:rPr>
        <w:t xml:space="preserve">Voorspellende bewerkingen: </w:t>
      </w:r>
      <w:r>
        <w:t>Davis AI kan prognoses uitvoeren met automatische anomalievoorspelling (bijvoorbeeld voorspellende schrijfgroottewijziging of het automatisch schalen van resources), rapporten genereren en automatisch actie ondernemen – van het informeren van betreffende teams tot het activeren van orkestratie.</w:t>
      </w:r>
    </w:p>
    <w:p w14:paraId="477D65D7" w14:textId="77777777" w:rsidR="0056658A" w:rsidRDefault="0056658A" w:rsidP="0056658A">
      <w:pPr>
        <w:numPr>
          <w:ilvl w:val="0"/>
          <w:numId w:val="1"/>
        </w:numPr>
        <w:rPr>
          <w:b/>
        </w:rPr>
      </w:pPr>
      <w:r>
        <w:rPr>
          <w:b/>
        </w:rPr>
        <w:t xml:space="preserve">Automatisch gegenereerde kwaliteitscontroles: </w:t>
      </w:r>
      <w:r>
        <w:t xml:space="preserve">Davis AI past machine learning, anomaliedetectie en root cause-analyse toe om automatische kwaliteitscontroles eenvoudiger te maken. Davis CoPilot creëert guardians voor specifieke services met natuurlijke taalinvoer. </w:t>
      </w:r>
    </w:p>
    <w:p w14:paraId="30B8BBC1" w14:textId="77777777" w:rsidR="0056658A" w:rsidRDefault="0056658A" w:rsidP="0056658A">
      <w:pPr>
        <w:numPr>
          <w:ilvl w:val="0"/>
          <w:numId w:val="1"/>
        </w:numPr>
        <w:rPr>
          <w:b/>
        </w:rPr>
      </w:pPr>
      <w:r>
        <w:rPr>
          <w:b/>
        </w:rPr>
        <w:t xml:space="preserve">AI-gestuurde applicatiebeveiliging: </w:t>
      </w:r>
      <w:r>
        <w:t xml:space="preserve">Davis AI beoordeelt automatisch risico’s, detecteert en blokkeert dreigingen, beveelt herstelstrategieën aan en vereenvoudigt beveiligingsanalyse voor alle data in context. </w:t>
      </w:r>
    </w:p>
    <w:p w14:paraId="3A079C00" w14:textId="77777777" w:rsidR="0056658A" w:rsidRDefault="0056658A" w:rsidP="0056658A">
      <w:pPr>
        <w:numPr>
          <w:ilvl w:val="0"/>
          <w:numId w:val="1"/>
        </w:numPr>
        <w:rPr>
          <w:b/>
        </w:rPr>
      </w:pPr>
      <w:r>
        <w:rPr>
          <w:b/>
        </w:rPr>
        <w:t xml:space="preserve">Natuurlijke taal naar visuele analyse: </w:t>
      </w:r>
      <w:r>
        <w:t>Vertel Davis AI in natuurlijke taal welke gegevens je wilt visualiseren en verkennen en het genereert automatisch een dashboard en notebooks.</w:t>
      </w:r>
    </w:p>
    <w:p w14:paraId="50F89161" w14:textId="77777777" w:rsidR="0056658A" w:rsidRDefault="0056658A" w:rsidP="0056658A">
      <w:pPr>
        <w:numPr>
          <w:ilvl w:val="0"/>
          <w:numId w:val="1"/>
        </w:numPr>
        <w:rPr>
          <w:b/>
        </w:rPr>
      </w:pPr>
      <w:r>
        <w:rPr>
          <w:b/>
        </w:rPr>
        <w:t xml:space="preserve">AI-ondersteunde onboarding en platformgebruik: </w:t>
      </w:r>
      <w:r>
        <w:t xml:space="preserve">Of je nu geavanceerde configuraties wilt toepassen of nieuwe mogelijkheden en best practices wilt benutten, Davis CoPilot gebruikt op maat gemaakte large language modellen (LLM) om de productiviteit te verhogen en snelle onboarding te garanderen. </w:t>
      </w:r>
    </w:p>
    <w:p w14:paraId="6AEE06DC" w14:textId="77777777" w:rsidR="0056658A" w:rsidRDefault="0056658A" w:rsidP="0056658A"/>
    <w:p w14:paraId="488A10D8" w14:textId="77777777" w:rsidR="0056658A" w:rsidRDefault="0056658A" w:rsidP="0056658A">
      <w:pPr>
        <w:rPr>
          <w:b/>
        </w:rPr>
      </w:pPr>
      <w:r>
        <w:rPr>
          <w:b/>
        </w:rPr>
        <w:t>Wat zeggen klanten?</w:t>
      </w:r>
    </w:p>
    <w:p w14:paraId="73B51019" w14:textId="77777777" w:rsidR="0056658A" w:rsidRDefault="0056658A" w:rsidP="0056658A">
      <w:pPr>
        <w:rPr>
          <w:b/>
        </w:rPr>
      </w:pPr>
      <w:r>
        <w:t>Dynatrace Davis AI heeft fundamenteel veranderd hoe organisaties wereldwijd hun meest complexe en kritische softwareoplossingen leveren en uitvoeren. Een klant deelt hierover: "</w:t>
      </w:r>
      <w:r>
        <w:rPr>
          <w:i/>
        </w:rPr>
        <w:t>Hoewel veel bedrijven pas net het potentieel van AI beginnen te begrijpen, heeft Dynatrace al meer dan een decennium AI in zijn platform opgenomen. Elke dag en de hele dag gebruiken onze teams Dynatrace Davis AI om onze clouds te beheren en optimaliseren, handmatig werk te verminderen en transformatie te versnellen</w:t>
      </w:r>
      <w:r>
        <w:t>", aldus Alex Hibbitt, Engineering Director, SRE en Fulfillment, albelli-Photobox Group.</w:t>
      </w:r>
    </w:p>
    <w:p w14:paraId="70B04C36" w14:textId="77777777" w:rsidR="007559C8" w:rsidRDefault="007559C8"/>
    <w:sectPr w:rsidR="007559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06496C"/>
    <w:multiLevelType w:val="multilevel"/>
    <w:tmpl w:val="130AAC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940207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58A"/>
    <w:rsid w:val="0056658A"/>
    <w:rsid w:val="00613CA7"/>
    <w:rsid w:val="007559C8"/>
    <w:rsid w:val="00ED69DA"/>
    <w:rsid w:val="00F1455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62B49"/>
  <w15:chartTrackingRefBased/>
  <w15:docId w15:val="{ADEB3F19-FCC9-4E5F-B26C-607D62A96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6658A"/>
    <w:pPr>
      <w:spacing w:after="0" w:line="276" w:lineRule="auto"/>
    </w:pPr>
    <w:rPr>
      <w:rFonts w:ascii="Arial" w:eastAsia="Arial" w:hAnsi="Arial" w:cs="Arial"/>
      <w:kern w:val="0"/>
      <w:lang w:val="nl" w:eastAsia="nl-NL"/>
      <w14:ligatures w14:val="none"/>
    </w:rPr>
  </w:style>
  <w:style w:type="paragraph" w:styleId="Kop1">
    <w:name w:val="heading 1"/>
    <w:basedOn w:val="Standaard"/>
    <w:next w:val="Standaard"/>
    <w:link w:val="Kop1Char"/>
    <w:uiPriority w:val="9"/>
    <w:qFormat/>
    <w:rsid w:val="005665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665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6658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6658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6658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6658A"/>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6658A"/>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6658A"/>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6658A"/>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6658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6658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6658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6658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6658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6658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6658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6658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6658A"/>
    <w:rPr>
      <w:rFonts w:eastAsiaTheme="majorEastAsia" w:cstheme="majorBidi"/>
      <w:color w:val="272727" w:themeColor="text1" w:themeTint="D8"/>
    </w:rPr>
  </w:style>
  <w:style w:type="paragraph" w:styleId="Titel">
    <w:name w:val="Title"/>
    <w:basedOn w:val="Standaard"/>
    <w:next w:val="Standaard"/>
    <w:link w:val="TitelChar"/>
    <w:uiPriority w:val="10"/>
    <w:qFormat/>
    <w:rsid w:val="005665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6658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6658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6658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6658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6658A"/>
    <w:rPr>
      <w:i/>
      <w:iCs/>
      <w:color w:val="404040" w:themeColor="text1" w:themeTint="BF"/>
    </w:rPr>
  </w:style>
  <w:style w:type="paragraph" w:styleId="Lijstalinea">
    <w:name w:val="List Paragraph"/>
    <w:basedOn w:val="Standaard"/>
    <w:uiPriority w:val="34"/>
    <w:qFormat/>
    <w:rsid w:val="0056658A"/>
    <w:pPr>
      <w:ind w:left="720"/>
      <w:contextualSpacing/>
    </w:pPr>
  </w:style>
  <w:style w:type="character" w:styleId="Intensievebenadrukking">
    <w:name w:val="Intense Emphasis"/>
    <w:basedOn w:val="Standaardalinea-lettertype"/>
    <w:uiPriority w:val="21"/>
    <w:qFormat/>
    <w:rsid w:val="0056658A"/>
    <w:rPr>
      <w:i/>
      <w:iCs/>
      <w:color w:val="0F4761" w:themeColor="accent1" w:themeShade="BF"/>
    </w:rPr>
  </w:style>
  <w:style w:type="paragraph" w:styleId="Duidelijkcitaat">
    <w:name w:val="Intense Quote"/>
    <w:basedOn w:val="Standaard"/>
    <w:next w:val="Standaard"/>
    <w:link w:val="DuidelijkcitaatChar"/>
    <w:uiPriority w:val="30"/>
    <w:qFormat/>
    <w:rsid w:val="005665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6658A"/>
    <w:rPr>
      <w:i/>
      <w:iCs/>
      <w:color w:val="0F4761" w:themeColor="accent1" w:themeShade="BF"/>
    </w:rPr>
  </w:style>
  <w:style w:type="character" w:styleId="Intensieveverwijzing">
    <w:name w:val="Intense Reference"/>
    <w:basedOn w:val="Standaardalinea-lettertype"/>
    <w:uiPriority w:val="32"/>
    <w:qFormat/>
    <w:rsid w:val="0056658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dynatrace.com/platform/artificial-intelligence/"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550</Words>
  <Characters>3030</Characters>
  <Application>Microsoft Office Word</Application>
  <DocSecurity>0</DocSecurity>
  <Lines>25</Lines>
  <Paragraphs>7</Paragraphs>
  <ScaleCrop>false</ScaleCrop>
  <Company/>
  <LinksUpToDate>false</LinksUpToDate>
  <CharactersWithSpaces>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 Korthals | WhizPR</dc:creator>
  <cp:keywords/>
  <dc:description/>
  <cp:lastModifiedBy>Martine Korthals | WhizPR</cp:lastModifiedBy>
  <cp:revision>1</cp:revision>
  <dcterms:created xsi:type="dcterms:W3CDTF">2024-10-28T15:20:00Z</dcterms:created>
  <dcterms:modified xsi:type="dcterms:W3CDTF">2024-10-28T15:20:00Z</dcterms:modified>
</cp:coreProperties>
</file>