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7ADB" w14:textId="7D1E2044" w:rsidR="002249D1" w:rsidRDefault="009A003C" w:rsidP="009A003C">
      <w:pPr>
        <w:pStyle w:val="Heading2"/>
      </w:pPr>
      <w:r>
        <w:t>Businesscase | PSV, Cisco &amp; Simac</w:t>
      </w:r>
    </w:p>
    <w:p w14:paraId="077D2685" w14:textId="77777777" w:rsidR="006530D0" w:rsidRDefault="006530D0" w:rsidP="009A003C"/>
    <w:p w14:paraId="6B1578D1" w14:textId="22F04B12" w:rsidR="006530D0" w:rsidRDefault="00ED4B3A" w:rsidP="009A003C">
      <w:r>
        <w:t>Sinds</w:t>
      </w:r>
      <w:r w:rsidR="003C0008" w:rsidRPr="003C0008">
        <w:t xml:space="preserve"> </w:t>
      </w:r>
      <w:r w:rsidR="000D39CE">
        <w:t xml:space="preserve">het </w:t>
      </w:r>
      <w:r w:rsidR="003C0008" w:rsidRPr="003C0008">
        <w:t xml:space="preserve">seizoen 2021-2022 is Simac de officiële IT-partner van PSV. </w:t>
      </w:r>
      <w:r w:rsidR="00B22FC2">
        <w:t>Dit betekent dat</w:t>
      </w:r>
      <w:r w:rsidR="003C0008" w:rsidRPr="003C0008">
        <w:t xml:space="preserve"> </w:t>
      </w:r>
      <w:r w:rsidR="000A2F21">
        <w:t>iedereen binnen PSV</w:t>
      </w:r>
      <w:r w:rsidR="00024F1D">
        <w:t xml:space="preserve"> </w:t>
      </w:r>
      <w:r w:rsidR="003C0008" w:rsidRPr="003C0008">
        <w:t xml:space="preserve">in een IT-omgeving </w:t>
      </w:r>
      <w:r w:rsidR="00024F1D">
        <w:t>werkt</w:t>
      </w:r>
      <w:r w:rsidR="001D69A7">
        <w:t xml:space="preserve"> </w:t>
      </w:r>
      <w:r w:rsidR="003C0008" w:rsidRPr="003C0008">
        <w:t>die door Simac wordt ondersteund</w:t>
      </w:r>
      <w:r w:rsidR="00B93FEC">
        <w:t xml:space="preserve">. Naast het faciliteren van de huidige </w:t>
      </w:r>
      <w:r w:rsidR="003A27E3">
        <w:t>IT-</w:t>
      </w:r>
      <w:r w:rsidR="00B93FEC">
        <w:t xml:space="preserve">omgeving, neemt Simac PSV </w:t>
      </w:r>
      <w:r w:rsidR="00CC262B">
        <w:t xml:space="preserve">ook bij de hand om innovaties te realiseren die </w:t>
      </w:r>
      <w:r w:rsidR="009F5001">
        <w:t>PSV verder brengt in het hedendaagse voetbal.</w:t>
      </w:r>
      <w:r w:rsidR="00FB556B">
        <w:t xml:space="preserve"> </w:t>
      </w:r>
      <w:r w:rsidR="00442966" w:rsidRPr="00442966">
        <w:t>PSV is een voetbalclub die</w:t>
      </w:r>
      <w:r w:rsidR="00442966">
        <w:t xml:space="preserve"> </w:t>
      </w:r>
      <w:r w:rsidR="00374C85">
        <w:t xml:space="preserve">op </w:t>
      </w:r>
      <w:r w:rsidR="00442966">
        <w:t>zijn beurt</w:t>
      </w:r>
      <w:r w:rsidR="00A910BA">
        <w:t xml:space="preserve"> ook</w:t>
      </w:r>
      <w:r w:rsidR="00442966" w:rsidRPr="00442966">
        <w:t xml:space="preserve"> een sterke drang naar innovatie aan de dag legt, zowel binnen als buiten het veld. </w:t>
      </w:r>
      <w:r w:rsidR="00D63884">
        <w:t xml:space="preserve">Deze innovatiedrang is een resultaat van de connectie die PSV heeft met </w:t>
      </w:r>
      <w:r w:rsidR="001B4138">
        <w:t xml:space="preserve">Philips en de regio. </w:t>
      </w:r>
    </w:p>
    <w:p w14:paraId="44B8F57F" w14:textId="41FA99FA" w:rsidR="001B4138" w:rsidRDefault="001B4138" w:rsidP="009A003C"/>
    <w:p w14:paraId="7C04B90B" w14:textId="0135716F" w:rsidR="00ED14C0" w:rsidRDefault="001B4138" w:rsidP="00ED14C0">
      <w:r>
        <w:t xml:space="preserve">In de </w:t>
      </w:r>
      <w:r w:rsidR="00DD73D3">
        <w:t xml:space="preserve">zoektocht naar innovatie is </w:t>
      </w:r>
      <w:r w:rsidR="00DA0CC0">
        <w:t xml:space="preserve">de relatie en wederzijds begrip tussen PSV en </w:t>
      </w:r>
      <w:r w:rsidR="00CA06EC">
        <w:t>de partners van</w:t>
      </w:r>
      <w:r w:rsidR="00F14721">
        <w:t xml:space="preserve"> PSV van</w:t>
      </w:r>
      <w:r w:rsidR="00CA06EC">
        <w:t xml:space="preserve"> cruciaal belang. </w:t>
      </w:r>
      <w:r w:rsidR="00352FD9">
        <w:t>PSV en Simac</w:t>
      </w:r>
      <w:r w:rsidR="00ED14C0">
        <w:t xml:space="preserve"> hebben de handen ineengeslagen in een gedeelde ambitie om PSV klaar te stomen voor </w:t>
      </w:r>
      <w:r w:rsidR="0076373C">
        <w:t>‘</w:t>
      </w:r>
      <w:r w:rsidR="00ED14C0">
        <w:t>het stadion van de toekomst</w:t>
      </w:r>
      <w:r w:rsidR="0076373C">
        <w:t>’</w:t>
      </w:r>
      <w:r w:rsidR="00ED14C0">
        <w:t xml:space="preserve">. Beide organisaties hebben begrepen dat de toekomst van sportieve evenementen en </w:t>
      </w:r>
      <w:proofErr w:type="spellStart"/>
      <w:r w:rsidR="00ED14C0">
        <w:t>fanbeleving</w:t>
      </w:r>
      <w:proofErr w:type="spellEnd"/>
      <w:r w:rsidR="00ED14C0">
        <w:t xml:space="preserve"> aanzienlijk zal evolueren. De technologische vooruitgang en de veranderende verwachtingen van supporters</w:t>
      </w:r>
      <w:r w:rsidR="00DD05F3">
        <w:t>, voetbalbonden en adverteerders</w:t>
      </w:r>
      <w:r w:rsidR="00ED14C0">
        <w:t xml:space="preserve"> vereisen dat voetbalclubs zoals PSV zich aanpassen en innoveren.</w:t>
      </w:r>
    </w:p>
    <w:p w14:paraId="2DF4AB2D" w14:textId="77777777" w:rsidR="0088073D" w:rsidRDefault="0088073D" w:rsidP="00ED14C0"/>
    <w:p w14:paraId="1FEAC282" w14:textId="155BCAA9" w:rsidR="0088073D" w:rsidRDefault="0088073D" w:rsidP="0088073D">
      <w:r>
        <w:t xml:space="preserve">Samen hebben </w:t>
      </w:r>
      <w:r w:rsidR="00352FD9">
        <w:t>PSV</w:t>
      </w:r>
      <w:r w:rsidR="006E4912">
        <w:t xml:space="preserve"> en </w:t>
      </w:r>
      <w:r w:rsidR="00352FD9">
        <w:t>Simac</w:t>
      </w:r>
      <w:r>
        <w:t xml:space="preserve"> gezocht naar creatieve oplossingen en geavanceerde technologieën om het stadionbezoek voor fans te verbeteren. </w:t>
      </w:r>
      <w:r w:rsidR="008B15FC">
        <w:t xml:space="preserve">Simac is </w:t>
      </w:r>
      <w:r w:rsidR="002A6088">
        <w:t xml:space="preserve">– als Cisco Gold Partner - </w:t>
      </w:r>
      <w:r w:rsidR="008B15FC">
        <w:t xml:space="preserve">samen met Cisco gaan nadenken over </w:t>
      </w:r>
      <w:r w:rsidR="00EC2C00">
        <w:t>het stadion van de toekomst</w:t>
      </w:r>
      <w:r w:rsidR="0020415A">
        <w:t xml:space="preserve"> </w:t>
      </w:r>
      <w:r w:rsidR="00BB6443">
        <w:t>en de invulling ervan</w:t>
      </w:r>
      <w:r w:rsidR="00EC2C00">
        <w:t xml:space="preserve">. </w:t>
      </w:r>
      <w:r>
        <w:t xml:space="preserve">Dit omvat het integreren van </w:t>
      </w:r>
      <w:r w:rsidR="00BB6443">
        <w:t>‘</w:t>
      </w:r>
      <w:r>
        <w:t>state-of-</w:t>
      </w:r>
      <w:proofErr w:type="spellStart"/>
      <w:r>
        <w:t>the</w:t>
      </w:r>
      <w:proofErr w:type="spellEnd"/>
      <w:r>
        <w:t>-art</w:t>
      </w:r>
      <w:r w:rsidR="00BB6443">
        <w:t>’</w:t>
      </w:r>
      <w:r>
        <w:t xml:space="preserve"> IT-infrastructuur, draadloze connectiviteit en innovatieve toepassingen om fans een </w:t>
      </w:r>
      <w:r w:rsidR="00293D79">
        <w:t>bijzondere</w:t>
      </w:r>
      <w:r>
        <w:t xml:space="preserve"> en </w:t>
      </w:r>
      <w:r w:rsidR="00293D79" w:rsidRPr="00293D79">
        <w:t>enerverend</w:t>
      </w:r>
      <w:r w:rsidR="00293D79">
        <w:t xml:space="preserve">e </w:t>
      </w:r>
      <w:r>
        <w:t xml:space="preserve">ervaring te bieden in het </w:t>
      </w:r>
      <w:r w:rsidR="002E3EC4">
        <w:t>Philips S</w:t>
      </w:r>
      <w:r>
        <w:t xml:space="preserve">tadion. Tegelijkertijd richten ze zich op het optimaliseren van de operationele efficiëntie en het stroomlijnen van interne processen om </w:t>
      </w:r>
      <w:r w:rsidR="00C60167">
        <w:t>ervoor te zorgen dat de rest van de organisatie zich daar geen zorgen over hoeft te maken.</w:t>
      </w:r>
    </w:p>
    <w:p w14:paraId="732541D8" w14:textId="77777777" w:rsidR="00E37E45" w:rsidRDefault="00E37E45" w:rsidP="0088073D"/>
    <w:p w14:paraId="3AE08571" w14:textId="2E50BF11" w:rsidR="00483186" w:rsidRDefault="00E37E45" w:rsidP="0088073D">
      <w:r>
        <w:t xml:space="preserve">In essentie </w:t>
      </w:r>
      <w:r w:rsidR="0030046C">
        <w:t>wilde PSV dat de</w:t>
      </w:r>
      <w:r w:rsidR="002D1173">
        <w:t xml:space="preserve"> WLAN vervangen </w:t>
      </w:r>
      <w:r w:rsidR="0030046C">
        <w:t xml:space="preserve">zou </w:t>
      </w:r>
      <w:r w:rsidR="002D1173">
        <w:t>worden</w:t>
      </w:r>
      <w:r w:rsidR="00E9771F">
        <w:t xml:space="preserve">, </w:t>
      </w:r>
      <w:r w:rsidR="00A21275">
        <w:t>aangezien deze</w:t>
      </w:r>
      <w:r w:rsidR="0078020D">
        <w:t xml:space="preserve"> sterkt verouderd was en inmiddels </w:t>
      </w:r>
      <w:r w:rsidR="00E9771F">
        <w:t xml:space="preserve">al </w:t>
      </w:r>
      <w:r w:rsidR="0078020D">
        <w:t>circa 10 jaar operationeel was</w:t>
      </w:r>
      <w:r w:rsidR="0030046C">
        <w:t>. Dit moest</w:t>
      </w:r>
      <w:r w:rsidR="002D1173">
        <w:t xml:space="preserve"> ervoor zorgen dat iedereen</w:t>
      </w:r>
      <w:r w:rsidR="0030046C">
        <w:t xml:space="preserve"> in het</w:t>
      </w:r>
      <w:r w:rsidR="00C304E6">
        <w:t xml:space="preserve"> Philips S</w:t>
      </w:r>
      <w:r w:rsidR="0030046C">
        <w:t>tadion</w:t>
      </w:r>
      <w:r w:rsidR="002D1173">
        <w:t xml:space="preserve"> een stabiele, veilige en betrouwbare verbinding </w:t>
      </w:r>
      <w:r w:rsidR="0030046C">
        <w:t xml:space="preserve">zou krijgen. </w:t>
      </w:r>
      <w:r w:rsidR="001E6014">
        <w:t xml:space="preserve">Dit is door PSV, Cisco en Simac </w:t>
      </w:r>
      <w:r w:rsidR="00651B01">
        <w:t xml:space="preserve">aangeduid als fase 1 van het stadion van de toekomst. </w:t>
      </w:r>
      <w:r w:rsidR="00303BE3">
        <w:t>Deze fase is</w:t>
      </w:r>
      <w:r w:rsidR="00D5254B">
        <w:t xml:space="preserve"> medio oktober 2023 afgerond.</w:t>
      </w:r>
      <w:r w:rsidR="00483186">
        <w:t xml:space="preserve"> Hiermee is de basis gelegd en neemt PSV deze dienstverlening Wi</w:t>
      </w:r>
      <w:r w:rsidR="00F44A94">
        <w:t>f</w:t>
      </w:r>
      <w:r w:rsidR="00483186">
        <w:t>i as a Service volledig af bij Simac voor de komende 8 ja</w:t>
      </w:r>
      <w:r w:rsidR="00F44A94">
        <w:t>ar</w:t>
      </w:r>
      <w:r w:rsidR="00483186">
        <w:t xml:space="preserve">. </w:t>
      </w:r>
    </w:p>
    <w:p w14:paraId="5E7364D4" w14:textId="77777777" w:rsidR="00E80562" w:rsidRDefault="00E80562" w:rsidP="0088073D"/>
    <w:p w14:paraId="0EB1F3D4" w14:textId="466E23D4" w:rsidR="00E80562" w:rsidRPr="00422F60" w:rsidRDefault="00E80562" w:rsidP="0088073D">
      <w:pPr>
        <w:rPr>
          <w:b/>
          <w:bCs/>
        </w:rPr>
      </w:pPr>
      <w:r w:rsidRPr="00422F60">
        <w:rPr>
          <w:b/>
          <w:bCs/>
        </w:rPr>
        <w:t>Wifi as a Service</w:t>
      </w:r>
    </w:p>
    <w:p w14:paraId="1FEB743E" w14:textId="2E710A21" w:rsidR="00C77A8B" w:rsidRPr="00422F60" w:rsidRDefault="00C77A8B" w:rsidP="00C77A8B">
      <w:pPr>
        <w:pStyle w:val="Default"/>
        <w:spacing w:after="268"/>
        <w:rPr>
          <w:rFonts w:ascii="Calibri Light" w:hAnsi="Calibri Light" w:cs="Calibri Light"/>
          <w:color w:val="auto"/>
          <w:sz w:val="21"/>
          <w:szCs w:val="20"/>
          <w14:ligatures w14:val="none"/>
        </w:rPr>
      </w:pPr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Maak gebruik van S</w:t>
      </w:r>
      <w:r w:rsidR="00E80562"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imac</w:t>
      </w:r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 xml:space="preserve"> </w:t>
      </w:r>
      <w:proofErr w:type="spellStart"/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Waa</w:t>
      </w:r>
      <w:r w:rsidR="00E80562"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S</w:t>
      </w:r>
      <w:proofErr w:type="spellEnd"/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 xml:space="preserve"> (</w:t>
      </w:r>
      <w:r w:rsidR="000A63C9"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W</w:t>
      </w:r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 xml:space="preserve">ifi as a </w:t>
      </w:r>
      <w:r w:rsidR="000A63C9"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S</w:t>
      </w:r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 xml:space="preserve">ervice) en </w:t>
      </w:r>
      <w:r w:rsidR="00E80562"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je</w:t>
      </w:r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 xml:space="preserve"> zorgen over een draadlo</w:t>
      </w:r>
      <w:r w:rsidR="00E80562"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os</w:t>
      </w:r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 xml:space="preserve"> netwerk zijn verleden tijd. </w:t>
      </w:r>
      <w:proofErr w:type="spellStart"/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W</w:t>
      </w:r>
      <w:r w:rsidR="00E80562"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aaS</w:t>
      </w:r>
      <w:proofErr w:type="spellEnd"/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 xml:space="preserve"> zorgt ervoor dat </w:t>
      </w:r>
      <w:r w:rsidR="000A63C9"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stadionbezoekers</w:t>
      </w:r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 xml:space="preserve"> gegarandeerd overal in het stadion</w:t>
      </w:r>
      <w:r w:rsidR="00AC4ED3"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 xml:space="preserve"> een </w:t>
      </w:r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 xml:space="preserve">veilig en betrouwbaar </w:t>
      </w:r>
      <w:r w:rsidR="00AC4ED3"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wifi-</w:t>
      </w:r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netwerk kunnen ervaren. Eenmaal ingericht he</w:t>
      </w:r>
      <w:r w:rsidR="00AC4ED3"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>b je</w:t>
      </w:r>
      <w:r w:rsidRPr="00422F60">
        <w:rPr>
          <w:rFonts w:ascii="Calibri Light" w:hAnsi="Calibri Light" w:cs="Calibri Light"/>
          <w:color w:val="auto"/>
          <w:sz w:val="21"/>
          <w:szCs w:val="20"/>
          <w14:ligatures w14:val="none"/>
        </w:rPr>
        <w:t xml:space="preserve"> er verder geen omkijken meer naar.</w:t>
      </w:r>
    </w:p>
    <w:p w14:paraId="6B0E3331" w14:textId="46B91B3E" w:rsidR="00C77A8B" w:rsidRPr="00422F60" w:rsidRDefault="00C77A8B" w:rsidP="004979F2">
      <w:pPr>
        <w:pStyle w:val="ListParagraph"/>
        <w:numPr>
          <w:ilvl w:val="0"/>
          <w:numId w:val="23"/>
        </w:numPr>
      </w:pPr>
      <w:r w:rsidRPr="00422F60">
        <w:t>Beheer en onderhoud hiervan</w:t>
      </w:r>
      <w:r w:rsidR="00C33F1F">
        <w:t>,</w:t>
      </w:r>
      <w:r w:rsidRPr="00422F60">
        <w:t xml:space="preserve"> verantwoordelijkheid ligt bij Simac. </w:t>
      </w:r>
    </w:p>
    <w:p w14:paraId="2AB83834" w14:textId="4656E820" w:rsidR="00C77A8B" w:rsidRPr="00422F60" w:rsidRDefault="00C77A8B" w:rsidP="004979F2">
      <w:pPr>
        <w:pStyle w:val="ListParagraph"/>
        <w:numPr>
          <w:ilvl w:val="0"/>
          <w:numId w:val="23"/>
        </w:numPr>
      </w:pPr>
      <w:r w:rsidRPr="00422F60">
        <w:t>Draadloos netwerk op basis van een abonnement</w:t>
      </w:r>
      <w:r w:rsidR="00C33F1F">
        <w:t>.</w:t>
      </w:r>
    </w:p>
    <w:p w14:paraId="7850DF5B" w14:textId="459336E0" w:rsidR="00C77A8B" w:rsidRPr="00422F60" w:rsidRDefault="00C77A8B" w:rsidP="004979F2">
      <w:pPr>
        <w:pStyle w:val="ListParagraph"/>
        <w:numPr>
          <w:ilvl w:val="0"/>
          <w:numId w:val="23"/>
        </w:numPr>
      </w:pPr>
      <w:r w:rsidRPr="00422F60">
        <w:t xml:space="preserve">Eventuele problemen </w:t>
      </w:r>
      <w:r w:rsidR="00C33F1F">
        <w:t>lost Simac</w:t>
      </w:r>
      <w:r w:rsidRPr="00422F60">
        <w:t xml:space="preserve"> binnen afgesproken tijd op. Bijkomende kosten is geen sprake</w:t>
      </w:r>
      <w:r w:rsidR="00C33F1F">
        <w:t xml:space="preserve"> van.</w:t>
      </w:r>
    </w:p>
    <w:p w14:paraId="5195964D" w14:textId="65BB1585" w:rsidR="00C77A8B" w:rsidRPr="00422F60" w:rsidRDefault="00C77A8B" w:rsidP="004979F2">
      <w:pPr>
        <w:pStyle w:val="ListParagraph"/>
        <w:numPr>
          <w:ilvl w:val="0"/>
          <w:numId w:val="23"/>
        </w:numPr>
      </w:pPr>
      <w:r w:rsidRPr="00422F60">
        <w:t xml:space="preserve">Strenge beveiligingseisen ingericht en netwerk wordt consequent van updates voorzien. </w:t>
      </w:r>
    </w:p>
    <w:p w14:paraId="72B3E5B5" w14:textId="7FEF5D5C" w:rsidR="00C77A8B" w:rsidRPr="00422F60" w:rsidRDefault="00C77A8B" w:rsidP="004979F2">
      <w:pPr>
        <w:pStyle w:val="ListParagraph"/>
        <w:numPr>
          <w:ilvl w:val="0"/>
          <w:numId w:val="23"/>
        </w:numPr>
      </w:pPr>
      <w:r w:rsidRPr="00422F60">
        <w:t xml:space="preserve">Actieve monitoring bieden betrouwbaar en veilig </w:t>
      </w:r>
      <w:r w:rsidR="00FC6F07">
        <w:t>w</w:t>
      </w:r>
      <w:r w:rsidRPr="00422F60">
        <w:t>ifi</w:t>
      </w:r>
      <w:r w:rsidR="00FC6F07">
        <w:t>-</w:t>
      </w:r>
      <w:r w:rsidRPr="00422F60">
        <w:t xml:space="preserve">netwerk t.b.v. alle mogelijke </w:t>
      </w:r>
      <w:r w:rsidR="00FC6F07">
        <w:t>w</w:t>
      </w:r>
      <w:r w:rsidRPr="00422F60">
        <w:t>ifi</w:t>
      </w:r>
      <w:r w:rsidR="00FC6F07">
        <w:t>-</w:t>
      </w:r>
      <w:r w:rsidRPr="00422F60">
        <w:t>toepassingen</w:t>
      </w:r>
    </w:p>
    <w:p w14:paraId="03141A5E" w14:textId="1CDD970C" w:rsidR="00C77A8B" w:rsidRPr="00422F60" w:rsidRDefault="00C77A8B" w:rsidP="004979F2">
      <w:pPr>
        <w:pStyle w:val="ListParagraph"/>
        <w:numPr>
          <w:ilvl w:val="0"/>
          <w:numId w:val="23"/>
        </w:numPr>
      </w:pPr>
      <w:r w:rsidRPr="00422F60">
        <w:t>Het netwerk levert ‘data’ wat als informatie voor toekomstige innovatieve activiteiten gebruikt kan worden.</w:t>
      </w:r>
    </w:p>
    <w:p w14:paraId="190B99E5" w14:textId="77777777" w:rsidR="00A85195" w:rsidRDefault="00A85195" w:rsidP="00947EE5">
      <w:pPr>
        <w:rPr>
          <w:i/>
          <w:iCs/>
        </w:rPr>
      </w:pPr>
    </w:p>
    <w:p w14:paraId="59052E38" w14:textId="2B931889" w:rsidR="00A85195" w:rsidRPr="003E7BBB" w:rsidRDefault="005125C1" w:rsidP="00947EE5">
      <w:pPr>
        <w:rPr>
          <w:b/>
          <w:bCs/>
        </w:rPr>
      </w:pPr>
      <w:r w:rsidRPr="003E7BBB">
        <w:rPr>
          <w:b/>
          <w:bCs/>
        </w:rPr>
        <w:t>C</w:t>
      </w:r>
      <w:r w:rsidR="003E7BBB" w:rsidRPr="003E7BBB">
        <w:rPr>
          <w:b/>
          <w:bCs/>
        </w:rPr>
        <w:t>isco wifi-oplossing</w:t>
      </w:r>
    </w:p>
    <w:p w14:paraId="0EDC0D24" w14:textId="2151627E" w:rsidR="00A85195" w:rsidRDefault="00A85195" w:rsidP="00A85195">
      <w:r>
        <w:t>De Cisco</w:t>
      </w:r>
      <w:r w:rsidR="000F35D9">
        <w:t xml:space="preserve"> </w:t>
      </w:r>
      <w:r w:rsidR="003E7BBB">
        <w:t>w</w:t>
      </w:r>
      <w:r>
        <w:t>ifi (Stadium)</w:t>
      </w:r>
      <w:r w:rsidR="000F35D9">
        <w:t>-</w:t>
      </w:r>
      <w:r>
        <w:t xml:space="preserve">oplossing is ontwikkeld voor stadions en concerten. Gebaseerd op o.a. ervaringen </w:t>
      </w:r>
      <w:r w:rsidR="000F35D9">
        <w:t xml:space="preserve">die zijn </w:t>
      </w:r>
      <w:r>
        <w:t xml:space="preserve">opgedaan tijdens de Olympische Spelen van 2012 in London. </w:t>
      </w:r>
    </w:p>
    <w:p w14:paraId="2AF0CCC3" w14:textId="023E76A6" w:rsidR="00A85195" w:rsidRDefault="00A85195" w:rsidP="004979F2">
      <w:pPr>
        <w:pStyle w:val="ListParagraph"/>
        <w:numPr>
          <w:ilvl w:val="0"/>
          <w:numId w:val="22"/>
        </w:numPr>
      </w:pPr>
      <w:r>
        <w:t xml:space="preserve">De aangeboden </w:t>
      </w:r>
      <w:r w:rsidR="002E2A4B">
        <w:t>wifi-</w:t>
      </w:r>
      <w:r>
        <w:t xml:space="preserve">oplossing </w:t>
      </w:r>
      <w:r w:rsidR="004979F2">
        <w:t xml:space="preserve">is </w:t>
      </w:r>
      <w:r>
        <w:t xml:space="preserve">ingezet tijdens de World Cup in Qatar 2022 en </w:t>
      </w:r>
      <w:r w:rsidR="004979F2">
        <w:t xml:space="preserve">zal ingezet worden </w:t>
      </w:r>
      <w:r>
        <w:t>tijdens de Olympische Spelen in Parijs 2024.</w:t>
      </w:r>
    </w:p>
    <w:p w14:paraId="72EC0E88" w14:textId="315A6FAF" w:rsidR="00A85195" w:rsidRDefault="00A85195" w:rsidP="004979F2">
      <w:pPr>
        <w:pStyle w:val="ListParagraph"/>
        <w:numPr>
          <w:ilvl w:val="0"/>
          <w:numId w:val="22"/>
        </w:numPr>
      </w:pPr>
      <w:r>
        <w:t>Uniek is de mogelijkheid om softwarematig de dekking van de Access Points (</w:t>
      </w:r>
      <w:proofErr w:type="spellStart"/>
      <w:r>
        <w:t>AP’s</w:t>
      </w:r>
      <w:proofErr w:type="spellEnd"/>
      <w:r>
        <w:t>) aan te passen aan de benodigde omstandigheden.</w:t>
      </w:r>
    </w:p>
    <w:p w14:paraId="64F6725D" w14:textId="59A9413E" w:rsidR="00A85195" w:rsidRDefault="00A85195" w:rsidP="004979F2">
      <w:pPr>
        <w:pStyle w:val="ListParagraph"/>
        <w:numPr>
          <w:ilvl w:val="0"/>
          <w:numId w:val="22"/>
        </w:numPr>
      </w:pPr>
      <w:r>
        <w:lastRenderedPageBreak/>
        <w:t xml:space="preserve">Cisco neemt de verantwoordelijkheid voor </w:t>
      </w:r>
      <w:r w:rsidR="00DD217D">
        <w:t xml:space="preserve">het </w:t>
      </w:r>
      <w:r>
        <w:t xml:space="preserve">design </w:t>
      </w:r>
      <w:r w:rsidRPr="00DD217D">
        <w:t>en</w:t>
      </w:r>
      <w:r w:rsidR="00DD217D" w:rsidRPr="00DD217D">
        <w:t xml:space="preserve"> finetunen </w:t>
      </w:r>
      <w:r w:rsidRPr="00DD217D">
        <w:t>van de</w:t>
      </w:r>
      <w:r>
        <w:t xml:space="preserve"> implementatie.</w:t>
      </w:r>
    </w:p>
    <w:p w14:paraId="3B596A83" w14:textId="77777777" w:rsidR="00A85195" w:rsidRPr="00947EE5" w:rsidRDefault="00A85195" w:rsidP="00947EE5">
      <w:pPr>
        <w:rPr>
          <w:i/>
          <w:iCs/>
        </w:rPr>
      </w:pPr>
    </w:p>
    <w:p w14:paraId="50384819" w14:textId="77777777" w:rsidR="00C77A8B" w:rsidRDefault="00C77A8B" w:rsidP="00C77A8B">
      <w:pPr>
        <w:pStyle w:val="Default"/>
        <w:rPr>
          <w:rFonts w:ascii="Calibri Light" w:hAnsi="Calibri Light" w:cs="Calibri Light"/>
          <w:color w:val="auto"/>
          <w:sz w:val="21"/>
          <w:szCs w:val="20"/>
          <w14:ligatures w14:val="none"/>
        </w:rPr>
      </w:pPr>
    </w:p>
    <w:p w14:paraId="07C4ECF3" w14:textId="079DDC65" w:rsidR="00D5254B" w:rsidRDefault="004D6D03" w:rsidP="0088073D">
      <w:r>
        <w:t>Dit</w:t>
      </w:r>
      <w:r w:rsidR="0035703F">
        <w:t xml:space="preserve"> heeft</w:t>
      </w:r>
      <w:r w:rsidR="00D5254B">
        <w:t xml:space="preserve"> Simac hierbij </w:t>
      </w:r>
      <w:r>
        <w:t xml:space="preserve">op </w:t>
      </w:r>
      <w:r w:rsidR="00483186">
        <w:t>technisch</w:t>
      </w:r>
      <w:r>
        <w:t xml:space="preserve"> vlak</w:t>
      </w:r>
      <w:r w:rsidR="00483186">
        <w:t xml:space="preserve"> </w:t>
      </w:r>
      <w:r w:rsidR="00D5254B">
        <w:t>gerealiseerd i.s.m. met haar partners Cisco en Heijmans:</w:t>
      </w:r>
    </w:p>
    <w:p w14:paraId="334BCCD9" w14:textId="77777777" w:rsidR="005A4382" w:rsidRDefault="00D5254B" w:rsidP="0088073D">
      <w:pPr>
        <w:pStyle w:val="ListParagraph"/>
        <w:numPr>
          <w:ilvl w:val="0"/>
          <w:numId w:val="24"/>
        </w:numPr>
      </w:pPr>
      <w:r>
        <w:t xml:space="preserve">Volledige vervanging van de glasvezelring in het </w:t>
      </w:r>
      <w:r w:rsidR="0035703F">
        <w:t>Philip S</w:t>
      </w:r>
      <w:r>
        <w:t>tadion</w:t>
      </w:r>
    </w:p>
    <w:p w14:paraId="61B5F47D" w14:textId="77777777" w:rsidR="005A4382" w:rsidRDefault="00D5254B" w:rsidP="0088073D">
      <w:pPr>
        <w:pStyle w:val="ListParagraph"/>
        <w:numPr>
          <w:ilvl w:val="0"/>
          <w:numId w:val="24"/>
        </w:numPr>
      </w:pPr>
      <w:r>
        <w:t>Volledige vervanging van alle bekabeling</w:t>
      </w:r>
      <w:r w:rsidR="004B3378">
        <w:t xml:space="preserve"> en </w:t>
      </w:r>
      <w:proofErr w:type="spellStart"/>
      <w:r w:rsidR="004B3378">
        <w:t>AP’s</w:t>
      </w:r>
      <w:proofErr w:type="spellEnd"/>
      <w:r w:rsidR="004B3378">
        <w:t xml:space="preserve"> in het </w:t>
      </w:r>
      <w:r w:rsidR="005A4382">
        <w:t>Philips S</w:t>
      </w:r>
      <w:r w:rsidR="004B3378">
        <w:t>tadion (zowel LAN als WAN)</w:t>
      </w:r>
    </w:p>
    <w:p w14:paraId="5DBD33EA" w14:textId="77777777" w:rsidR="0051569B" w:rsidRDefault="007E79F3" w:rsidP="0088073D">
      <w:pPr>
        <w:pStyle w:val="ListParagraph"/>
        <w:numPr>
          <w:ilvl w:val="0"/>
          <w:numId w:val="24"/>
        </w:numPr>
      </w:pPr>
      <w:r>
        <w:t>Vervanging van alle switches</w:t>
      </w:r>
      <w:r w:rsidR="005A4382">
        <w:t xml:space="preserve"> en </w:t>
      </w:r>
      <w:proofErr w:type="spellStart"/>
      <w:r>
        <w:t>AP’s</w:t>
      </w:r>
      <w:proofErr w:type="spellEnd"/>
      <w:r>
        <w:t xml:space="preserve"> </w:t>
      </w:r>
      <w:r w:rsidR="00424DCD">
        <w:t>(specifieke antennes voor in stadions)</w:t>
      </w:r>
    </w:p>
    <w:p w14:paraId="4522F567" w14:textId="262C27BF" w:rsidR="0003692E" w:rsidRDefault="003B3716" w:rsidP="0088073D">
      <w:pPr>
        <w:pStyle w:val="ListParagraph"/>
        <w:numPr>
          <w:ilvl w:val="0"/>
          <w:numId w:val="24"/>
        </w:numPr>
      </w:pPr>
      <w:r>
        <w:t>Vervanging van internetlijnen 2x10GB</w:t>
      </w:r>
      <w:r w:rsidR="00451E39">
        <w:t xml:space="preserve"> met daar</w:t>
      </w:r>
      <w:r w:rsidR="007C4B75">
        <w:t>b</w:t>
      </w:r>
      <w:r w:rsidR="00AC4785">
        <w:t xml:space="preserve">ij veilige ontsluiting door Cisco </w:t>
      </w:r>
      <w:proofErr w:type="spellStart"/>
      <w:r w:rsidR="00AC4785">
        <w:t>FirePower</w:t>
      </w:r>
      <w:proofErr w:type="spellEnd"/>
      <w:r w:rsidR="00AC4785">
        <w:t xml:space="preserve"> Firewall Cluster.</w:t>
      </w:r>
    </w:p>
    <w:p w14:paraId="5E2D01A9" w14:textId="77777777" w:rsidR="00642442" w:rsidRDefault="00642442" w:rsidP="00642442"/>
    <w:p w14:paraId="59C403B9" w14:textId="55E30454" w:rsidR="00642442" w:rsidRPr="00642442" w:rsidRDefault="00642442" w:rsidP="00642442">
      <w:pPr>
        <w:rPr>
          <w:b/>
          <w:bCs/>
        </w:rPr>
      </w:pPr>
      <w:r w:rsidRPr="00642442">
        <w:rPr>
          <w:b/>
          <w:bCs/>
        </w:rPr>
        <w:t>Toekomst</w:t>
      </w:r>
    </w:p>
    <w:p w14:paraId="1D295A60" w14:textId="2C6303C6" w:rsidR="00E37E45" w:rsidRDefault="00F40FEB" w:rsidP="0088073D">
      <w:r>
        <w:t>Nu deze fase</w:t>
      </w:r>
      <w:r w:rsidR="007C4B75">
        <w:t xml:space="preserve"> 1</w:t>
      </w:r>
      <w:r>
        <w:t xml:space="preserve"> is afgerond</w:t>
      </w:r>
      <w:r w:rsidR="007C4B75">
        <w:t>,</w:t>
      </w:r>
      <w:r>
        <w:t xml:space="preserve"> kijken we samen vooruit naar het stadion van de toekomst</w:t>
      </w:r>
      <w:r w:rsidR="007C4B75">
        <w:t xml:space="preserve">. </w:t>
      </w:r>
      <w:r w:rsidR="00AC7D40">
        <w:t xml:space="preserve">Uiteindelijk zal PSV voorzien worden van </w:t>
      </w:r>
      <w:proofErr w:type="spellStart"/>
      <w:r w:rsidR="004B3D85">
        <w:t>Cisco’s</w:t>
      </w:r>
      <w:proofErr w:type="spellEnd"/>
      <w:r w:rsidR="004B3D85">
        <w:t xml:space="preserve"> ‘</w:t>
      </w:r>
      <w:proofErr w:type="spellStart"/>
      <w:r w:rsidR="004B3D85">
        <w:t>StadiumVision</w:t>
      </w:r>
      <w:proofErr w:type="spellEnd"/>
      <w:r w:rsidR="004B3D85">
        <w:t xml:space="preserve">’. </w:t>
      </w:r>
      <w:proofErr w:type="spellStart"/>
      <w:r w:rsidR="004B3D85" w:rsidRPr="004B3D85">
        <w:t>StadiumVision</w:t>
      </w:r>
      <w:proofErr w:type="spellEnd"/>
      <w:r w:rsidR="004B3D85" w:rsidRPr="004B3D85">
        <w:t xml:space="preserve"> is meer dan zomaar een technologische innovatie; het is een verhaal van hoe moderne technologie de </w:t>
      </w:r>
      <w:proofErr w:type="spellStart"/>
      <w:r w:rsidR="004B3D85" w:rsidRPr="004B3D85">
        <w:t>fanbeleving</w:t>
      </w:r>
      <w:proofErr w:type="spellEnd"/>
      <w:r w:rsidR="004B3D85" w:rsidRPr="004B3D85">
        <w:t xml:space="preserve"> in sportstadions heeft veranderd.</w:t>
      </w:r>
    </w:p>
    <w:p w14:paraId="6997FF09" w14:textId="77777777" w:rsidR="00E40480" w:rsidRDefault="00E40480" w:rsidP="0088073D"/>
    <w:p w14:paraId="6D5FAB14" w14:textId="5E27EDE7" w:rsidR="00E40480" w:rsidRDefault="00E40480" w:rsidP="0088073D">
      <w:r>
        <w:t xml:space="preserve">Niet lang geleden </w:t>
      </w:r>
      <w:r w:rsidR="0006018D">
        <w:t>keken fans alleen nog naar wat zich op het veld afspeelde</w:t>
      </w:r>
      <w:r w:rsidR="002A5AEF">
        <w:t xml:space="preserve">, of op de schermen in het stadion. </w:t>
      </w:r>
      <w:r w:rsidR="004C0BE9">
        <w:t xml:space="preserve">Inmiddels heeft de fan behoefte aan meer informatie en interactie dan dat de schermen in een stadion kunnen tonen. </w:t>
      </w:r>
      <w:r w:rsidR="00991B51">
        <w:t xml:space="preserve">Het </w:t>
      </w:r>
      <w:proofErr w:type="spellStart"/>
      <w:r w:rsidR="00991B51">
        <w:t>StadiumVision</w:t>
      </w:r>
      <w:proofErr w:type="spellEnd"/>
      <w:r w:rsidR="00E310CD">
        <w:t>-</w:t>
      </w:r>
      <w:r w:rsidR="008374D7">
        <w:t>systeem geeft c</w:t>
      </w:r>
      <w:r w:rsidR="00500751">
        <w:t xml:space="preserve">lubs en supporters de mogelijkheid om tot elkaar te komen middels het </w:t>
      </w:r>
      <w:proofErr w:type="spellStart"/>
      <w:r w:rsidR="008E2D9B">
        <w:t>wireless</w:t>
      </w:r>
      <w:proofErr w:type="spellEnd"/>
      <w:r w:rsidR="008E2D9B">
        <w:t xml:space="preserve"> netwerk.</w:t>
      </w:r>
    </w:p>
    <w:p w14:paraId="13984C1A" w14:textId="77777777" w:rsidR="00DF516B" w:rsidRDefault="00DF516B" w:rsidP="0088073D"/>
    <w:p w14:paraId="702334A0" w14:textId="234471DF" w:rsidR="00DF516B" w:rsidRDefault="008E2D9B" w:rsidP="0088073D">
      <w:r>
        <w:t xml:space="preserve">Simac zal met het </w:t>
      </w:r>
      <w:proofErr w:type="spellStart"/>
      <w:r w:rsidR="00DF516B" w:rsidRPr="00DF516B">
        <w:t>StadiumVision</w:t>
      </w:r>
      <w:proofErr w:type="spellEnd"/>
      <w:r w:rsidR="00DF516B" w:rsidRPr="00DF516B">
        <w:t xml:space="preserve"> van Cisco het </w:t>
      </w:r>
      <w:r w:rsidR="00642442">
        <w:t>Philips S</w:t>
      </w:r>
      <w:r w:rsidR="00DF516B" w:rsidRPr="00DF516B">
        <w:t>tadion van PSV transformeren in een hypermodern</w:t>
      </w:r>
      <w:r w:rsidR="000C4623">
        <w:t>e</w:t>
      </w:r>
      <w:r w:rsidR="00DF516B" w:rsidRPr="00DF516B">
        <w:t xml:space="preserve"> en interactieve omgeving waar fans zullen genieten van verbeterde </w:t>
      </w:r>
      <w:proofErr w:type="spellStart"/>
      <w:r w:rsidR="00DF516B" w:rsidRPr="00DF516B">
        <w:t>fanbetrokkenheid</w:t>
      </w:r>
      <w:proofErr w:type="spellEnd"/>
      <w:r w:rsidR="00DF516B" w:rsidRPr="00DF516B">
        <w:t xml:space="preserve"> met real-time statistieken, hoogtepunten en mobiele bestellingen, terwijl sponsors zullen profiteren van dynamische reclamemogelijkheden. Dit zal niet alleen de algehele </w:t>
      </w:r>
      <w:proofErr w:type="spellStart"/>
      <w:r w:rsidR="00DF516B" w:rsidRPr="00DF516B">
        <w:t>fanervaring</w:t>
      </w:r>
      <w:proofErr w:type="spellEnd"/>
      <w:r w:rsidR="00DF516B" w:rsidRPr="00DF516B">
        <w:t xml:space="preserve"> verrijken, maar ook nieuwe mogelijkheden creëren voor </w:t>
      </w:r>
      <w:proofErr w:type="spellStart"/>
      <w:r w:rsidR="00DF516B" w:rsidRPr="00DF516B">
        <w:t>faninteractie</w:t>
      </w:r>
      <w:proofErr w:type="spellEnd"/>
      <w:r w:rsidR="00DF516B" w:rsidRPr="00DF516B">
        <w:t>, het genereren van inkomsten en het versterken van merkrelaties, waardoor het stadion van PSV een toonbeeld zal zijn van innovatie binnen de sportbeleving.</w:t>
      </w:r>
    </w:p>
    <w:p w14:paraId="22D10626" w14:textId="5F6702F9" w:rsidR="00CB7F13" w:rsidRDefault="00CB7F13" w:rsidP="0088073D"/>
    <w:p w14:paraId="63CDA7EA" w14:textId="46C70914" w:rsidR="00CB7F13" w:rsidRPr="00CB7F13" w:rsidRDefault="00CB7F13" w:rsidP="0088073D">
      <w:r w:rsidRPr="00CB7F13">
        <w:t>Simac en Cisco nemen PSV ook bi</w:t>
      </w:r>
      <w:r>
        <w:t xml:space="preserve">j de hand om </w:t>
      </w:r>
      <w:r w:rsidR="00AD673B">
        <w:t xml:space="preserve">samen </w:t>
      </w:r>
      <w:r>
        <w:t xml:space="preserve">de juiste businesscases te schrijven zodat </w:t>
      </w:r>
      <w:r w:rsidR="00345C49">
        <w:t xml:space="preserve">PSV veel profijt </w:t>
      </w:r>
      <w:r w:rsidR="00AD673B">
        <w:t xml:space="preserve">zal halen </w:t>
      </w:r>
      <w:r w:rsidR="00345C49">
        <w:t xml:space="preserve">uit het stadion van de toekomst. </w:t>
      </w:r>
    </w:p>
    <w:p w14:paraId="22EE02B6" w14:textId="77777777" w:rsidR="0088073D" w:rsidRPr="00CB7F13" w:rsidRDefault="0088073D" w:rsidP="00ED14C0"/>
    <w:p w14:paraId="12EC959A" w14:textId="5C3BC3E5" w:rsidR="00F14721" w:rsidRPr="00CB7F13" w:rsidRDefault="00F14721" w:rsidP="009A003C"/>
    <w:sectPr w:rsidR="00F14721" w:rsidRPr="00CB7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F8CB" w14:textId="77777777" w:rsidR="003056A9" w:rsidRDefault="003056A9" w:rsidP="007A2C1D">
      <w:pPr>
        <w:spacing w:line="240" w:lineRule="auto"/>
      </w:pPr>
      <w:r>
        <w:separator/>
      </w:r>
    </w:p>
  </w:endnote>
  <w:endnote w:type="continuationSeparator" w:id="0">
    <w:p w14:paraId="6E77375C" w14:textId="77777777" w:rsidR="003056A9" w:rsidRDefault="003056A9" w:rsidP="007A2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65F1" w14:textId="77777777" w:rsidR="007A2C1D" w:rsidRDefault="007A2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E03B" w14:textId="77777777" w:rsidR="007A2C1D" w:rsidRDefault="007A2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AF2D" w14:textId="77777777" w:rsidR="007A2C1D" w:rsidRDefault="007A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3D3C" w14:textId="77777777" w:rsidR="003056A9" w:rsidRDefault="003056A9" w:rsidP="007A2C1D">
      <w:pPr>
        <w:spacing w:line="240" w:lineRule="auto"/>
      </w:pPr>
      <w:r>
        <w:separator/>
      </w:r>
    </w:p>
  </w:footnote>
  <w:footnote w:type="continuationSeparator" w:id="0">
    <w:p w14:paraId="0977E7D0" w14:textId="77777777" w:rsidR="003056A9" w:rsidRDefault="003056A9" w:rsidP="007A2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7E39" w14:textId="77777777" w:rsidR="007A2C1D" w:rsidRDefault="007A2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BC83" w14:textId="77777777" w:rsidR="007A2C1D" w:rsidRDefault="007A2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D13D" w14:textId="77777777" w:rsidR="007A2C1D" w:rsidRDefault="007A2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EE63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7E08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7FCA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8DAB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A47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4189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42328E"/>
    <w:multiLevelType w:val="multilevel"/>
    <w:tmpl w:val="9BC4503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C1002B"/>
        <w:sz w:val="18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ascii="Calibri" w:hAnsi="Calibri" w:hint="default"/>
        <w:b w:val="0"/>
        <w:i w:val="0"/>
        <w:color w:val="C1002B"/>
        <w:sz w:val="18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ascii="Verdana" w:hAnsi="Verdana" w:hint="default"/>
        <w:b w:val="0"/>
        <w:i w:val="0"/>
        <w:color w:val="C1002B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51659C9"/>
    <w:multiLevelType w:val="multilevel"/>
    <w:tmpl w:val="308610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A84C34"/>
    <w:multiLevelType w:val="hybridMultilevel"/>
    <w:tmpl w:val="596E3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60BA2"/>
    <w:multiLevelType w:val="multilevel"/>
    <w:tmpl w:val="B3400CFC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Restart w:val="0"/>
      <w:suff w:val="nothing"/>
      <w:lvlText w:val="Bijlage %5: "/>
      <w:lvlJc w:val="left"/>
      <w:pPr>
        <w:ind w:left="0" w:firstLine="0"/>
      </w:pPr>
      <w:rPr>
        <w:rFonts w:ascii="Verdana" w:hAnsi="Verdana" w:hint="default"/>
        <w:b/>
        <w:i w:val="0"/>
        <w:color w:val="C1002B"/>
        <w:sz w:val="2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A306B6"/>
    <w:multiLevelType w:val="hybridMultilevel"/>
    <w:tmpl w:val="61E40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62283"/>
    <w:multiLevelType w:val="multilevel"/>
    <w:tmpl w:val="DE1C7228"/>
    <w:lvl w:ilvl="0">
      <w:start w:val="1"/>
      <w:numFmt w:val="decimal"/>
      <w:pStyle w:val="Heading5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6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2B0DA1"/>
    <w:multiLevelType w:val="hybridMultilevel"/>
    <w:tmpl w:val="27AEB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22466"/>
    <w:multiLevelType w:val="hybridMultilevel"/>
    <w:tmpl w:val="0B528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75EE"/>
    <w:multiLevelType w:val="hybridMultilevel"/>
    <w:tmpl w:val="156C3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71ABE"/>
    <w:multiLevelType w:val="hybridMultilevel"/>
    <w:tmpl w:val="5FAE1B84"/>
    <w:lvl w:ilvl="0" w:tplc="DD049DE6">
      <w:start w:val="1"/>
      <w:numFmt w:val="upperLetter"/>
      <w:pStyle w:val="Heading9"/>
      <w:lvlText w:val="Bijlage %1 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D4173"/>
    <w:multiLevelType w:val="hybridMultilevel"/>
    <w:tmpl w:val="2B8CF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028EB"/>
    <w:multiLevelType w:val="hybridMultilevel"/>
    <w:tmpl w:val="F1B0A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7082B"/>
    <w:multiLevelType w:val="multilevel"/>
    <w:tmpl w:val="7F822000"/>
    <w:lvl w:ilvl="0">
      <w:start w:val="1"/>
      <w:numFmt w:val="decimal"/>
      <w:lvlRestart w:val="0"/>
      <w:lvlText w:val="%1"/>
      <w:lvlJc w:val="left"/>
      <w:pPr>
        <w:ind w:left="0" w:hanging="709"/>
      </w:pPr>
      <w:rPr>
        <w:rFonts w:ascii="Verdana" w:hAnsi="Verdana" w:hint="default"/>
        <w:b/>
        <w:i w:val="0"/>
        <w:color w:val="C1002B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709"/>
      </w:pPr>
      <w:rPr>
        <w:rFonts w:ascii="Verdana" w:hAnsi="Verdana" w:hint="default"/>
        <w:b/>
        <w:i w:val="0"/>
        <w:color w:val="000000" w:themeColor="text1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09"/>
      </w:pPr>
      <w:rPr>
        <w:rFonts w:ascii="Verdana" w:hAnsi="Verdana" w:hint="default"/>
        <w:b w:val="0"/>
        <w:i/>
        <w:color w:val="auto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0" w:firstLine="0"/>
      </w:pPr>
      <w:rPr>
        <w:rFonts w:ascii="Verdana" w:hAnsi="Verdana" w:hint="default"/>
        <w:b w:val="0"/>
        <w:i/>
        <w:color w:val="auto"/>
        <w:sz w:val="18"/>
      </w:rPr>
    </w:lvl>
    <w:lvl w:ilvl="4">
      <w:start w:val="1"/>
      <w:numFmt w:val="upperLetter"/>
      <w:lvlRestart w:val="0"/>
      <w:suff w:val="nothing"/>
      <w:lvlText w:val="Bijlage %5: "/>
      <w:lvlJc w:val="left"/>
      <w:pPr>
        <w:ind w:left="0" w:firstLine="0"/>
      </w:pPr>
      <w:rPr>
        <w:rFonts w:ascii="Verdana" w:hAnsi="Verdana" w:hint="default"/>
        <w:b/>
        <w:i w:val="0"/>
        <w:color w:val="C1002B"/>
        <w:sz w:val="28"/>
      </w:rPr>
    </w:lvl>
    <w:lvl w:ilvl="5">
      <w:numFmt w:val="none"/>
      <w:lvlRestart w:val="0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880" w:hanging="36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177AC2"/>
    <w:multiLevelType w:val="hybridMultilevel"/>
    <w:tmpl w:val="0DF48EB8"/>
    <w:lvl w:ilvl="0" w:tplc="CDB6561C">
      <w:start w:val="1"/>
      <w:numFmt w:val="decimal"/>
      <w:pStyle w:val="Heading1"/>
      <w:lvlText w:val="Hoofdstuk %1"/>
      <w:lvlJc w:val="left"/>
      <w:pPr>
        <w:ind w:left="720" w:hanging="360"/>
      </w:pPr>
      <w:rPr>
        <w:rFonts w:ascii="Calibri Light" w:hAnsi="Calibri Light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15294"/>
    <w:multiLevelType w:val="hybridMultilevel"/>
    <w:tmpl w:val="EFE0F4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20405"/>
    <w:multiLevelType w:val="multilevel"/>
    <w:tmpl w:val="890C2A2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1BE557D"/>
    <w:multiLevelType w:val="hybridMultilevel"/>
    <w:tmpl w:val="D2385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56BCE"/>
    <w:multiLevelType w:val="multilevel"/>
    <w:tmpl w:val="C48EF984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  <w:color w:val="C00000"/>
        <w:sz w:val="18"/>
      </w:rPr>
    </w:lvl>
    <w:lvl w:ilvl="1">
      <w:start w:val="1"/>
      <w:numFmt w:val="bullet"/>
      <w:lvlRestart w:val="0"/>
      <w:pStyle w:val="ListBullet2"/>
      <w:lvlText w:val="○"/>
      <w:lvlJc w:val="left"/>
      <w:pPr>
        <w:ind w:left="680" w:hanging="340"/>
      </w:pPr>
      <w:rPr>
        <w:rFonts w:ascii="Calibri" w:hAnsi="Calibri" w:hint="default"/>
        <w:color w:val="C00000"/>
      </w:rPr>
    </w:lvl>
    <w:lvl w:ilvl="2">
      <w:start w:val="1"/>
      <w:numFmt w:val="bullet"/>
      <w:lvlRestart w:val="0"/>
      <w:pStyle w:val="ListBullet3"/>
      <w:lvlText w:val="ꟷ"/>
      <w:lvlJc w:val="left"/>
      <w:pPr>
        <w:ind w:left="1021" w:hanging="341"/>
      </w:pPr>
      <w:rPr>
        <w:rFonts w:ascii="Calibri" w:hAnsi="Calibri" w:hint="default"/>
        <w:color w:val="C0000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1492911891">
    <w:abstractNumId w:val="9"/>
  </w:num>
  <w:num w:numId="2" w16cid:durableId="160892658">
    <w:abstractNumId w:val="23"/>
  </w:num>
  <w:num w:numId="3" w16cid:durableId="350029487">
    <w:abstractNumId w:val="18"/>
  </w:num>
  <w:num w:numId="4" w16cid:durableId="513619208">
    <w:abstractNumId w:val="21"/>
  </w:num>
  <w:num w:numId="5" w16cid:durableId="948664825">
    <w:abstractNumId w:val="6"/>
  </w:num>
  <w:num w:numId="6" w16cid:durableId="371273612">
    <w:abstractNumId w:val="5"/>
  </w:num>
  <w:num w:numId="7" w16cid:durableId="1318877346">
    <w:abstractNumId w:val="3"/>
  </w:num>
  <w:num w:numId="8" w16cid:durableId="641888904">
    <w:abstractNumId w:val="2"/>
  </w:num>
  <w:num w:numId="9" w16cid:durableId="777600588">
    <w:abstractNumId w:val="4"/>
  </w:num>
  <w:num w:numId="10" w16cid:durableId="393285248">
    <w:abstractNumId w:val="1"/>
  </w:num>
  <w:num w:numId="11" w16cid:durableId="2111243546">
    <w:abstractNumId w:val="0"/>
  </w:num>
  <w:num w:numId="12" w16cid:durableId="1584950844">
    <w:abstractNumId w:val="16"/>
  </w:num>
  <w:num w:numId="13" w16cid:durableId="1118648173">
    <w:abstractNumId w:val="20"/>
  </w:num>
  <w:num w:numId="14" w16cid:durableId="2094936001">
    <w:abstractNumId w:val="13"/>
  </w:num>
  <w:num w:numId="15" w16cid:durableId="1236014080">
    <w:abstractNumId w:val="12"/>
  </w:num>
  <w:num w:numId="16" w16cid:durableId="1924365879">
    <w:abstractNumId w:val="8"/>
  </w:num>
  <w:num w:numId="17" w16cid:durableId="1415471890">
    <w:abstractNumId w:val="19"/>
  </w:num>
  <w:num w:numId="18" w16cid:durableId="1671521906">
    <w:abstractNumId w:val="10"/>
  </w:num>
  <w:num w:numId="19" w16cid:durableId="2105756676">
    <w:abstractNumId w:val="15"/>
  </w:num>
  <w:num w:numId="20" w16cid:durableId="2120831420">
    <w:abstractNumId w:val="7"/>
  </w:num>
  <w:num w:numId="21" w16cid:durableId="1426540328">
    <w:abstractNumId w:val="11"/>
  </w:num>
  <w:num w:numId="22" w16cid:durableId="488250501">
    <w:abstractNumId w:val="14"/>
  </w:num>
  <w:num w:numId="23" w16cid:durableId="1876887791">
    <w:abstractNumId w:val="22"/>
  </w:num>
  <w:num w:numId="24" w16cid:durableId="21224075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1D"/>
    <w:rsid w:val="00023465"/>
    <w:rsid w:val="00024F1D"/>
    <w:rsid w:val="0003692E"/>
    <w:rsid w:val="0006018D"/>
    <w:rsid w:val="00073BA1"/>
    <w:rsid w:val="0009221C"/>
    <w:rsid w:val="000A2F21"/>
    <w:rsid w:val="000A63C9"/>
    <w:rsid w:val="000C4623"/>
    <w:rsid w:val="000D39CE"/>
    <w:rsid w:val="000D3AE9"/>
    <w:rsid w:val="000F35D9"/>
    <w:rsid w:val="001268C9"/>
    <w:rsid w:val="00144ED2"/>
    <w:rsid w:val="001B4138"/>
    <w:rsid w:val="001C2A31"/>
    <w:rsid w:val="001C3451"/>
    <w:rsid w:val="001C5BCA"/>
    <w:rsid w:val="001D6936"/>
    <w:rsid w:val="001D69A7"/>
    <w:rsid w:val="001E6014"/>
    <w:rsid w:val="0020415A"/>
    <w:rsid w:val="002249D1"/>
    <w:rsid w:val="00261AC1"/>
    <w:rsid w:val="00293D79"/>
    <w:rsid w:val="00297C31"/>
    <w:rsid w:val="002A5AEF"/>
    <w:rsid w:val="002A6088"/>
    <w:rsid w:val="002D1173"/>
    <w:rsid w:val="002E2A4B"/>
    <w:rsid w:val="002E3EC4"/>
    <w:rsid w:val="0030046C"/>
    <w:rsid w:val="00303BE3"/>
    <w:rsid w:val="003042F8"/>
    <w:rsid w:val="003056A9"/>
    <w:rsid w:val="00315F88"/>
    <w:rsid w:val="00345C49"/>
    <w:rsid w:val="00352FD9"/>
    <w:rsid w:val="00353145"/>
    <w:rsid w:val="0035703F"/>
    <w:rsid w:val="00374C85"/>
    <w:rsid w:val="003A27E3"/>
    <w:rsid w:val="003A7B53"/>
    <w:rsid w:val="003B3716"/>
    <w:rsid w:val="003C0008"/>
    <w:rsid w:val="003C7274"/>
    <w:rsid w:val="003D3691"/>
    <w:rsid w:val="003E7BBB"/>
    <w:rsid w:val="00422F60"/>
    <w:rsid w:val="00424DCD"/>
    <w:rsid w:val="00442966"/>
    <w:rsid w:val="00451E39"/>
    <w:rsid w:val="004627BD"/>
    <w:rsid w:val="00483186"/>
    <w:rsid w:val="00496C26"/>
    <w:rsid w:val="004979F2"/>
    <w:rsid w:val="004B116B"/>
    <w:rsid w:val="004B3378"/>
    <w:rsid w:val="004B3D85"/>
    <w:rsid w:val="004C0BE9"/>
    <w:rsid w:val="004D6D03"/>
    <w:rsid w:val="00500751"/>
    <w:rsid w:val="005125C1"/>
    <w:rsid w:val="0051569B"/>
    <w:rsid w:val="00540D81"/>
    <w:rsid w:val="0055723B"/>
    <w:rsid w:val="005860BE"/>
    <w:rsid w:val="005867E7"/>
    <w:rsid w:val="005A4382"/>
    <w:rsid w:val="005D7FC8"/>
    <w:rsid w:val="006113B7"/>
    <w:rsid w:val="00632120"/>
    <w:rsid w:val="00642442"/>
    <w:rsid w:val="00651B01"/>
    <w:rsid w:val="006530D0"/>
    <w:rsid w:val="0066126A"/>
    <w:rsid w:val="006630C7"/>
    <w:rsid w:val="00691584"/>
    <w:rsid w:val="006B6B8F"/>
    <w:rsid w:val="006C498A"/>
    <w:rsid w:val="006E4912"/>
    <w:rsid w:val="00726961"/>
    <w:rsid w:val="00742E42"/>
    <w:rsid w:val="0076373C"/>
    <w:rsid w:val="0078020D"/>
    <w:rsid w:val="007A2C1D"/>
    <w:rsid w:val="007C0A61"/>
    <w:rsid w:val="007C4B75"/>
    <w:rsid w:val="007C5161"/>
    <w:rsid w:val="007D6BCB"/>
    <w:rsid w:val="007E79F3"/>
    <w:rsid w:val="007F3098"/>
    <w:rsid w:val="008374D7"/>
    <w:rsid w:val="0088073D"/>
    <w:rsid w:val="008A2076"/>
    <w:rsid w:val="008B15FC"/>
    <w:rsid w:val="008D45F9"/>
    <w:rsid w:val="008E2D9B"/>
    <w:rsid w:val="00905EDD"/>
    <w:rsid w:val="00917068"/>
    <w:rsid w:val="00947EE5"/>
    <w:rsid w:val="00990DC8"/>
    <w:rsid w:val="00991B51"/>
    <w:rsid w:val="009A003C"/>
    <w:rsid w:val="009A1BAB"/>
    <w:rsid w:val="009D730F"/>
    <w:rsid w:val="009F5001"/>
    <w:rsid w:val="00A0006F"/>
    <w:rsid w:val="00A21275"/>
    <w:rsid w:val="00A85195"/>
    <w:rsid w:val="00A910BA"/>
    <w:rsid w:val="00AC4785"/>
    <w:rsid w:val="00AC4ED3"/>
    <w:rsid w:val="00AC7D40"/>
    <w:rsid w:val="00AD673B"/>
    <w:rsid w:val="00AF2A9B"/>
    <w:rsid w:val="00B11A7B"/>
    <w:rsid w:val="00B22FC2"/>
    <w:rsid w:val="00B93FEC"/>
    <w:rsid w:val="00BB6443"/>
    <w:rsid w:val="00BD7260"/>
    <w:rsid w:val="00C11D1E"/>
    <w:rsid w:val="00C304E6"/>
    <w:rsid w:val="00C33F1F"/>
    <w:rsid w:val="00C60167"/>
    <w:rsid w:val="00C61D70"/>
    <w:rsid w:val="00C77A8B"/>
    <w:rsid w:val="00CA06EC"/>
    <w:rsid w:val="00CA7DF7"/>
    <w:rsid w:val="00CB7F13"/>
    <w:rsid w:val="00CC262B"/>
    <w:rsid w:val="00CF5B75"/>
    <w:rsid w:val="00D12BB9"/>
    <w:rsid w:val="00D371B8"/>
    <w:rsid w:val="00D37567"/>
    <w:rsid w:val="00D5254B"/>
    <w:rsid w:val="00D63884"/>
    <w:rsid w:val="00D85775"/>
    <w:rsid w:val="00DA0CC0"/>
    <w:rsid w:val="00DB4777"/>
    <w:rsid w:val="00DD05F3"/>
    <w:rsid w:val="00DD217D"/>
    <w:rsid w:val="00DD73D3"/>
    <w:rsid w:val="00DE7A26"/>
    <w:rsid w:val="00DF516B"/>
    <w:rsid w:val="00E04DB7"/>
    <w:rsid w:val="00E17E9E"/>
    <w:rsid w:val="00E310CD"/>
    <w:rsid w:val="00E37E45"/>
    <w:rsid w:val="00E40480"/>
    <w:rsid w:val="00E4589A"/>
    <w:rsid w:val="00E80562"/>
    <w:rsid w:val="00E9771F"/>
    <w:rsid w:val="00EC2C00"/>
    <w:rsid w:val="00ED14C0"/>
    <w:rsid w:val="00ED4B3A"/>
    <w:rsid w:val="00EE5972"/>
    <w:rsid w:val="00F11469"/>
    <w:rsid w:val="00F14721"/>
    <w:rsid w:val="00F40FEB"/>
    <w:rsid w:val="00F44A94"/>
    <w:rsid w:val="00FB556B"/>
    <w:rsid w:val="00FB5A0E"/>
    <w:rsid w:val="00FC6F07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14A5"/>
  <w15:chartTrackingRefBased/>
  <w15:docId w15:val="{080AEB86-7531-4A11-BB1C-0A2AA7A3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1D"/>
    <w:pPr>
      <w:spacing w:after="0" w:line="240" w:lineRule="atLeast"/>
    </w:pPr>
    <w:rPr>
      <w:rFonts w:ascii="Calibri Light" w:hAnsi="Calibri Light" w:cs="Calibri Light"/>
      <w:kern w:val="0"/>
      <w:sz w:val="21"/>
      <w:szCs w:val="20"/>
      <w14:ligatures w14:val="none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A2C1D"/>
    <w:pPr>
      <w:pageBreakBefore/>
      <w:numPr>
        <w:numId w:val="17"/>
      </w:numPr>
      <w:autoSpaceDE w:val="0"/>
      <w:autoSpaceDN w:val="0"/>
      <w:adjustRightInd w:val="0"/>
      <w:spacing w:line="276" w:lineRule="auto"/>
      <w:ind w:left="0" w:firstLine="0"/>
      <w:textAlignment w:val="center"/>
      <w:outlineLvl w:val="0"/>
    </w:pPr>
    <w:rPr>
      <w:rFonts w:ascii="Calibri" w:hAnsi="Calibri" w:cstheme="majorHAnsi"/>
      <w:caps/>
      <w:color w:val="000000"/>
      <w:sz w:val="18"/>
      <w:szCs w:val="1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7A2C1D"/>
    <w:pPr>
      <w:tabs>
        <w:tab w:val="left" w:pos="794"/>
      </w:tabs>
      <w:autoSpaceDE w:val="0"/>
      <w:autoSpaceDN w:val="0"/>
      <w:adjustRightInd w:val="0"/>
      <w:spacing w:line="276" w:lineRule="auto"/>
      <w:ind w:left="794" w:hanging="794"/>
      <w:textAlignment w:val="center"/>
      <w:outlineLvl w:val="1"/>
    </w:pPr>
    <w:rPr>
      <w:rFonts w:ascii="Calibri" w:eastAsiaTheme="minorHAnsi" w:hAnsi="Calibri" w:cs="Calibri"/>
      <w:color w:val="A7002B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2"/>
    <w:unhideWhenUsed/>
    <w:qFormat/>
    <w:rsid w:val="007A2C1D"/>
    <w:pPr>
      <w:tabs>
        <w:tab w:val="left" w:pos="794"/>
      </w:tabs>
      <w:autoSpaceDE w:val="0"/>
      <w:autoSpaceDN w:val="0"/>
      <w:adjustRightInd w:val="0"/>
      <w:spacing w:line="276" w:lineRule="auto"/>
      <w:ind w:left="794" w:hanging="794"/>
      <w:textAlignment w:val="center"/>
      <w:outlineLvl w:val="2"/>
    </w:pPr>
    <w:rPr>
      <w:rFonts w:ascii="Calibri" w:eastAsiaTheme="minorHAnsi" w:hAnsi="Calibri" w:cs="Calibri"/>
      <w:color w:val="A7002B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2"/>
    <w:unhideWhenUsed/>
    <w:qFormat/>
    <w:rsid w:val="007A2C1D"/>
    <w:pPr>
      <w:tabs>
        <w:tab w:val="left" w:pos="794"/>
      </w:tabs>
      <w:autoSpaceDE w:val="0"/>
      <w:autoSpaceDN w:val="0"/>
      <w:adjustRightInd w:val="0"/>
      <w:spacing w:line="276" w:lineRule="auto"/>
      <w:ind w:left="794" w:hanging="794"/>
      <w:textAlignment w:val="center"/>
      <w:outlineLvl w:val="3"/>
    </w:pPr>
    <w:rPr>
      <w:rFonts w:ascii="Calibri" w:hAnsi="Calibri" w:cs="Calibri"/>
      <w:color w:val="000000"/>
      <w:sz w:val="26"/>
      <w:szCs w:val="26"/>
      <w:lang w:val="en-US"/>
    </w:rPr>
  </w:style>
  <w:style w:type="paragraph" w:styleId="Heading5">
    <w:name w:val="heading 5"/>
    <w:aliases w:val="Artikel"/>
    <w:basedOn w:val="Normal"/>
    <w:next w:val="Normal"/>
    <w:link w:val="Heading5Char"/>
    <w:uiPriority w:val="9"/>
    <w:unhideWhenUsed/>
    <w:rsid w:val="007A2C1D"/>
    <w:pPr>
      <w:numPr>
        <w:numId w:val="21"/>
      </w:numPr>
      <w:spacing w:before="240" w:after="240" w:line="240" w:lineRule="auto"/>
      <w:ind w:left="567" w:hanging="567"/>
      <w:outlineLvl w:val="4"/>
    </w:pPr>
    <w:rPr>
      <w:rFonts w:asciiTheme="minorHAnsi" w:eastAsiaTheme="majorEastAsia" w:hAnsiTheme="minorHAnsi" w:cstheme="majorBidi"/>
      <w:sz w:val="24"/>
    </w:rPr>
  </w:style>
  <w:style w:type="paragraph" w:styleId="Heading6">
    <w:name w:val="heading 6"/>
    <w:aliases w:val="Lid"/>
    <w:basedOn w:val="Normal"/>
    <w:next w:val="Normal"/>
    <w:link w:val="Heading6Char"/>
    <w:uiPriority w:val="9"/>
    <w:unhideWhenUsed/>
    <w:rsid w:val="007A2C1D"/>
    <w:pPr>
      <w:numPr>
        <w:ilvl w:val="1"/>
        <w:numId w:val="21"/>
      </w:numPr>
      <w:spacing w:after="120" w:line="0" w:lineRule="atLeast"/>
      <w:ind w:left="567" w:hanging="567"/>
      <w:contextualSpacing/>
      <w:outlineLvl w:val="5"/>
    </w:pPr>
    <w:rPr>
      <w:rFonts w:asciiTheme="majorHAnsi" w:eastAsiaTheme="majorEastAsia" w:hAnsiTheme="majorHAnsi" w:cstheme="majorBidi"/>
    </w:rPr>
  </w:style>
  <w:style w:type="paragraph" w:styleId="Heading9">
    <w:name w:val="heading 9"/>
    <w:aliases w:val="Bijlagen"/>
    <w:basedOn w:val="Normal"/>
    <w:next w:val="Normal"/>
    <w:link w:val="Heading9Char"/>
    <w:uiPriority w:val="9"/>
    <w:qFormat/>
    <w:rsid w:val="007A2C1D"/>
    <w:pPr>
      <w:keepNext/>
      <w:keepLines/>
      <w:pageBreakBefore/>
      <w:numPr>
        <w:numId w:val="19"/>
      </w:numPr>
      <w:spacing w:before="40"/>
      <w:ind w:left="1559" w:hanging="1559"/>
      <w:outlineLvl w:val="8"/>
    </w:pPr>
    <w:rPr>
      <w:rFonts w:ascii="Calibri" w:eastAsiaTheme="majorEastAsia" w:hAnsi="Calibri" w:cstheme="majorBidi"/>
      <w:iCs/>
      <w:color w:val="A7002B"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A2C1D"/>
    <w:rPr>
      <w:rFonts w:ascii="Calibri" w:hAnsi="Calibri" w:cstheme="majorHAnsi"/>
      <w:caps/>
      <w:color w:val="000000"/>
      <w:kern w:val="0"/>
      <w:sz w:val="18"/>
      <w:szCs w:val="1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2"/>
    <w:rsid w:val="007A2C1D"/>
    <w:rPr>
      <w:rFonts w:ascii="Calibri" w:eastAsiaTheme="minorHAnsi" w:hAnsi="Calibri" w:cs="Calibri"/>
      <w:color w:val="A7002B"/>
      <w:kern w:val="0"/>
      <w:sz w:val="44"/>
      <w:szCs w:val="4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2"/>
    <w:rsid w:val="007A2C1D"/>
    <w:rPr>
      <w:rFonts w:ascii="Calibri" w:eastAsiaTheme="minorHAnsi" w:hAnsi="Calibri" w:cs="Calibri"/>
      <w:color w:val="A7002B"/>
      <w:kern w:val="0"/>
      <w:sz w:val="32"/>
      <w:szCs w:val="32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2"/>
    <w:rsid w:val="007A2C1D"/>
    <w:rPr>
      <w:rFonts w:ascii="Calibri" w:hAnsi="Calibri" w:cs="Calibri"/>
      <w:color w:val="000000"/>
      <w:kern w:val="0"/>
      <w:sz w:val="26"/>
      <w:szCs w:val="26"/>
      <w:lang w:val="en-US"/>
      <w14:ligatures w14:val="none"/>
    </w:rPr>
  </w:style>
  <w:style w:type="character" w:customStyle="1" w:styleId="Heading5Char">
    <w:name w:val="Heading 5 Char"/>
    <w:aliases w:val="Artikel Char"/>
    <w:basedOn w:val="DefaultParagraphFont"/>
    <w:link w:val="Heading5"/>
    <w:uiPriority w:val="9"/>
    <w:rsid w:val="007A2C1D"/>
    <w:rPr>
      <w:rFonts w:eastAsiaTheme="majorEastAsia" w:cstheme="majorBidi"/>
      <w:kern w:val="0"/>
      <w:sz w:val="24"/>
      <w:szCs w:val="20"/>
      <w14:ligatures w14:val="none"/>
    </w:rPr>
  </w:style>
  <w:style w:type="character" w:customStyle="1" w:styleId="Heading6Char">
    <w:name w:val="Heading 6 Char"/>
    <w:aliases w:val="Lid Char"/>
    <w:basedOn w:val="DefaultParagraphFont"/>
    <w:link w:val="Heading6"/>
    <w:uiPriority w:val="9"/>
    <w:rsid w:val="007A2C1D"/>
    <w:rPr>
      <w:rFonts w:asciiTheme="majorHAnsi" w:eastAsiaTheme="majorEastAsia" w:hAnsiTheme="majorHAnsi" w:cstheme="majorBidi"/>
      <w:kern w:val="0"/>
      <w:sz w:val="21"/>
      <w:szCs w:val="20"/>
      <w14:ligatures w14:val="none"/>
    </w:rPr>
  </w:style>
  <w:style w:type="character" w:customStyle="1" w:styleId="Heading9Char">
    <w:name w:val="Heading 9 Char"/>
    <w:aliases w:val="Bijlagen Char"/>
    <w:basedOn w:val="DefaultParagraphFont"/>
    <w:link w:val="Heading9"/>
    <w:uiPriority w:val="9"/>
    <w:rsid w:val="007A2C1D"/>
    <w:rPr>
      <w:rFonts w:ascii="Calibri" w:eastAsiaTheme="majorEastAsia" w:hAnsi="Calibri" w:cstheme="majorBidi"/>
      <w:iCs/>
      <w:color w:val="A7002B"/>
      <w:kern w:val="0"/>
      <w:sz w:val="36"/>
      <w:szCs w:val="21"/>
      <w14:ligatures w14:val="none"/>
    </w:rPr>
  </w:style>
  <w:style w:type="paragraph" w:styleId="ListBullet">
    <w:name w:val="List Bullet"/>
    <w:basedOn w:val="Normal"/>
    <w:uiPriority w:val="1"/>
    <w:qFormat/>
    <w:rsid w:val="007A2C1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"/>
    <w:semiHidden/>
    <w:rsid w:val="007A2C1D"/>
    <w:pPr>
      <w:numPr>
        <w:ilvl w:val="1"/>
        <w:numId w:val="2"/>
      </w:numPr>
      <w:tabs>
        <w:tab w:val="left" w:pos="567"/>
      </w:tabs>
      <w:contextualSpacing/>
    </w:pPr>
  </w:style>
  <w:style w:type="paragraph" w:styleId="ListBullet3">
    <w:name w:val="List Bullet 3"/>
    <w:basedOn w:val="Normal"/>
    <w:uiPriority w:val="3"/>
    <w:semiHidden/>
    <w:rsid w:val="007A2C1D"/>
    <w:pPr>
      <w:numPr>
        <w:ilvl w:val="2"/>
        <w:numId w:val="2"/>
      </w:numPr>
      <w:tabs>
        <w:tab w:val="left" w:pos="1077"/>
      </w:tabs>
      <w:contextualSpacing/>
    </w:pPr>
  </w:style>
  <w:style w:type="paragraph" w:styleId="BalloonText">
    <w:name w:val="Balloon Text"/>
    <w:basedOn w:val="Normal"/>
    <w:link w:val="BalloonTextChar"/>
    <w:uiPriority w:val="98"/>
    <w:unhideWhenUsed/>
    <w:rsid w:val="007A2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7A2C1D"/>
    <w:rPr>
      <w:rFonts w:ascii="Tahoma" w:hAnsi="Tahoma" w:cs="Tahoma"/>
      <w:kern w:val="0"/>
      <w:sz w:val="16"/>
      <w:szCs w:val="16"/>
      <w14:ligatures w14:val="none"/>
    </w:rPr>
  </w:style>
  <w:style w:type="paragraph" w:styleId="Footer">
    <w:name w:val="footer"/>
    <w:basedOn w:val="Normal"/>
    <w:link w:val="FooterChar"/>
    <w:uiPriority w:val="98"/>
    <w:unhideWhenUsed/>
    <w:rsid w:val="007A2C1D"/>
    <w:rPr>
      <w:color w:val="868E94"/>
      <w:sz w:val="14"/>
    </w:rPr>
  </w:style>
  <w:style w:type="character" w:customStyle="1" w:styleId="FooterChar">
    <w:name w:val="Footer Char"/>
    <w:basedOn w:val="DefaultParagraphFont"/>
    <w:link w:val="Footer"/>
    <w:uiPriority w:val="98"/>
    <w:rsid w:val="007A2C1D"/>
    <w:rPr>
      <w:rFonts w:ascii="Calibri Light" w:hAnsi="Calibri Light" w:cs="Calibri Light"/>
      <w:color w:val="868E94"/>
      <w:kern w:val="0"/>
      <w:sz w:val="14"/>
      <w:szCs w:val="20"/>
      <w14:ligatures w14:val="none"/>
    </w:rPr>
  </w:style>
  <w:style w:type="paragraph" w:styleId="Header">
    <w:name w:val="header"/>
    <w:basedOn w:val="Normal"/>
    <w:link w:val="HeaderChar"/>
    <w:uiPriority w:val="98"/>
    <w:unhideWhenUsed/>
    <w:rsid w:val="007A2C1D"/>
    <w:pPr>
      <w:tabs>
        <w:tab w:val="right" w:pos="9356"/>
      </w:tabs>
      <w:spacing w:line="240" w:lineRule="auto"/>
    </w:pPr>
    <w:rPr>
      <w:color w:val="868E94"/>
      <w:sz w:val="16"/>
    </w:rPr>
  </w:style>
  <w:style w:type="character" w:customStyle="1" w:styleId="HeaderChar">
    <w:name w:val="Header Char"/>
    <w:basedOn w:val="DefaultParagraphFont"/>
    <w:link w:val="Header"/>
    <w:uiPriority w:val="98"/>
    <w:rsid w:val="007A2C1D"/>
    <w:rPr>
      <w:rFonts w:ascii="Calibri Light" w:hAnsi="Calibri Light" w:cs="Calibri Light"/>
      <w:color w:val="868E94"/>
      <w:kern w:val="0"/>
      <w:sz w:val="16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7A2C1D"/>
    <w:rPr>
      <w:color w:val="A7002B" w:themeColor="hyperlink"/>
      <w:u w:val="single"/>
    </w:rPr>
  </w:style>
  <w:style w:type="paragraph" w:styleId="ListNumber">
    <w:name w:val="List Number"/>
    <w:basedOn w:val="Normal"/>
    <w:uiPriority w:val="1"/>
    <w:qFormat/>
    <w:rsid w:val="007A2C1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3"/>
    <w:semiHidden/>
    <w:rsid w:val="007A2C1D"/>
    <w:pPr>
      <w:numPr>
        <w:ilvl w:val="1"/>
        <w:numId w:val="5"/>
      </w:numPr>
      <w:tabs>
        <w:tab w:val="left" w:pos="567"/>
      </w:tabs>
      <w:contextualSpacing/>
    </w:pPr>
  </w:style>
  <w:style w:type="paragraph" w:styleId="ListNumber3">
    <w:name w:val="List Number 3"/>
    <w:basedOn w:val="Normal"/>
    <w:uiPriority w:val="3"/>
    <w:semiHidden/>
    <w:rsid w:val="007A2C1D"/>
    <w:pPr>
      <w:numPr>
        <w:ilvl w:val="2"/>
        <w:numId w:val="5"/>
      </w:numPr>
      <w:tabs>
        <w:tab w:val="left" w:pos="1077"/>
      </w:tabs>
      <w:contextualSpacing/>
    </w:pPr>
  </w:style>
  <w:style w:type="paragraph" w:styleId="ListParagraph">
    <w:name w:val="List Paragraph"/>
    <w:basedOn w:val="Normal"/>
    <w:uiPriority w:val="98"/>
    <w:unhideWhenUsed/>
    <w:rsid w:val="007A2C1D"/>
    <w:pPr>
      <w:ind w:left="720"/>
      <w:contextualSpacing/>
    </w:pPr>
  </w:style>
  <w:style w:type="paragraph" w:customStyle="1" w:styleId="Tabelkop">
    <w:name w:val="Tabelkop"/>
    <w:basedOn w:val="Normal"/>
    <w:uiPriority w:val="4"/>
    <w:semiHidden/>
    <w:unhideWhenUsed/>
    <w:qFormat/>
    <w:rsid w:val="007A2C1D"/>
    <w:rPr>
      <w:b/>
      <w:color w:val="FFFFFF" w:themeColor="background1"/>
      <w:sz w:val="22"/>
    </w:rPr>
  </w:style>
  <w:style w:type="table" w:styleId="Table3Deffects3">
    <w:name w:val="Table 3D effects 3"/>
    <w:basedOn w:val="TableNormal"/>
    <w:rsid w:val="007A2C1D"/>
    <w:pPr>
      <w:spacing w:after="0" w:line="240" w:lineRule="exact"/>
    </w:pPr>
    <w:rPr>
      <w:rFonts w:asciiTheme="majorHAnsi" w:eastAsia="Times New Roman" w:hAnsiTheme="majorHAnsi" w:cs="Times New Roman"/>
      <w:kern w:val="0"/>
      <w:sz w:val="24"/>
      <w:szCs w:val="24"/>
      <w:lang w:eastAsia="nl-NL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A2C1D"/>
    <w:pPr>
      <w:spacing w:after="0" w:line="240" w:lineRule="auto"/>
    </w:pPr>
    <w:rPr>
      <w:rFonts w:asciiTheme="majorHAnsi" w:eastAsia="Times New Roman" w:hAnsiTheme="majorHAnsi" w:cs="Times New Roman"/>
      <w:kern w:val="0"/>
      <w:sz w:val="24"/>
      <w:szCs w:val="24"/>
      <w:lang w:eastAsia="nl-N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C1D"/>
    <w:pPr>
      <w:pBdr>
        <w:bottom w:val="single" w:sz="4" w:space="1" w:color="auto"/>
      </w:pBdr>
      <w:tabs>
        <w:tab w:val="right" w:pos="9049"/>
      </w:tabs>
      <w:spacing w:before="360"/>
    </w:pPr>
    <w:rPr>
      <w:rFonts w:ascii="Calibri" w:eastAsiaTheme="minorHAnsi" w:hAnsi="Calibri"/>
      <w:caps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7A2C1D"/>
    <w:pPr>
      <w:tabs>
        <w:tab w:val="right" w:pos="9049"/>
      </w:tabs>
      <w:spacing w:after="100" w:line="264" w:lineRule="auto"/>
      <w:contextualSpacing/>
    </w:pPr>
    <w:rPr>
      <w:rFonts w:ascii="Calibri" w:eastAsiaTheme="minorHAnsi" w:hAnsi="Calibri" w:cstheme="minorBidi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A2C1D"/>
    <w:pPr>
      <w:tabs>
        <w:tab w:val="right" w:pos="9049"/>
      </w:tabs>
      <w:spacing w:line="264" w:lineRule="auto"/>
      <w:ind w:left="340"/>
      <w:contextualSpacing/>
    </w:pPr>
    <w:rPr>
      <w:rFonts w:eastAsiaTheme="minorHAnsi" w:cstheme="minorBidi"/>
      <w:sz w:val="18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7A2C1D"/>
    <w:pPr>
      <w:tabs>
        <w:tab w:val="left" w:pos="924"/>
        <w:tab w:val="right" w:pos="9049"/>
      </w:tabs>
      <w:spacing w:after="100"/>
      <w:ind w:left="680"/>
      <w:contextualSpacing/>
    </w:pPr>
    <w:rPr>
      <w:i/>
      <w:sz w:val="18"/>
    </w:rPr>
  </w:style>
  <w:style w:type="paragraph" w:styleId="TOC5">
    <w:name w:val="toc 5"/>
    <w:basedOn w:val="Normal"/>
    <w:next w:val="Normal"/>
    <w:autoRedefine/>
    <w:uiPriority w:val="39"/>
    <w:unhideWhenUsed/>
    <w:rsid w:val="007A2C1D"/>
    <w:pPr>
      <w:tabs>
        <w:tab w:val="left" w:pos="907"/>
        <w:tab w:val="right" w:pos="9049"/>
      </w:tabs>
      <w:spacing w:before="360" w:line="264" w:lineRule="auto"/>
      <w:contextualSpacing/>
    </w:pPr>
    <w:rPr>
      <w:rFonts w:ascii="Calibri" w:eastAsiaTheme="minorHAnsi" w:hAnsi="Calibri" w:cstheme="minorBidi"/>
      <w:noProof/>
      <w:szCs w:val="24"/>
    </w:rPr>
  </w:style>
  <w:style w:type="paragraph" w:customStyle="1" w:styleId="Voettekstinhoudsopgave">
    <w:name w:val="Voettekst inhoudsopgave"/>
    <w:basedOn w:val="Footer"/>
    <w:uiPriority w:val="98"/>
    <w:semiHidden/>
    <w:unhideWhenUsed/>
    <w:qFormat/>
    <w:rsid w:val="007A2C1D"/>
    <w:pPr>
      <w:tabs>
        <w:tab w:val="left" w:pos="6237"/>
        <w:tab w:val="right" w:pos="9497"/>
      </w:tabs>
      <w:spacing w:line="200" w:lineRule="exact"/>
    </w:pPr>
  </w:style>
  <w:style w:type="paragraph" w:customStyle="1" w:styleId="Voetteksttitelpagina">
    <w:name w:val="Voettekst titelpagina"/>
    <w:basedOn w:val="Footer"/>
    <w:uiPriority w:val="98"/>
    <w:semiHidden/>
    <w:unhideWhenUsed/>
    <w:qFormat/>
    <w:rsid w:val="007A2C1D"/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7A2C1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C1D"/>
    <w:rPr>
      <w:rFonts w:ascii="Courier New" w:hAnsi="Courier New" w:cs="Courier New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7A2C1D"/>
    <w:pPr>
      <w:spacing w:after="0" w:line="240" w:lineRule="auto"/>
    </w:pPr>
    <w:rPr>
      <w:rFonts w:ascii="Verdana" w:eastAsia="Times New Roman" w:hAnsi="Verdana" w:cs="Times New Roman"/>
      <w:kern w:val="0"/>
      <w:sz w:val="18"/>
      <w:szCs w:val="24"/>
      <w:lang w:eastAsia="nl-NL"/>
      <w14:ligatures w14:val="none"/>
    </w:rPr>
  </w:style>
  <w:style w:type="paragraph" w:customStyle="1" w:styleId="Subkop">
    <w:name w:val="Subkop"/>
    <w:basedOn w:val="Normal"/>
    <w:uiPriority w:val="2"/>
    <w:qFormat/>
    <w:rsid w:val="007A2C1D"/>
    <w:pPr>
      <w:tabs>
        <w:tab w:val="left" w:pos="794"/>
      </w:tabs>
      <w:autoSpaceDE w:val="0"/>
      <w:autoSpaceDN w:val="0"/>
      <w:adjustRightInd w:val="0"/>
      <w:spacing w:line="264" w:lineRule="auto"/>
      <w:ind w:left="794" w:hanging="794"/>
      <w:textAlignment w:val="center"/>
    </w:pPr>
    <w:rPr>
      <w:rFonts w:ascii="Calibri" w:hAnsi="Calibri" w:cs="Calibri"/>
      <w:b/>
      <w:bCs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C1D"/>
    <w:pPr>
      <w:pBdr>
        <w:top w:val="single" w:sz="4" w:space="10" w:color="293743" w:themeColor="text2"/>
        <w:bottom w:val="single" w:sz="4" w:space="10" w:color="293743" w:themeColor="text2"/>
      </w:pBdr>
      <w:spacing w:before="360" w:after="360"/>
      <w:jc w:val="center"/>
    </w:pPr>
    <w:rPr>
      <w:i/>
      <w:iCs/>
      <w:color w:val="A7002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C1D"/>
    <w:rPr>
      <w:rFonts w:ascii="Calibri Light" w:hAnsi="Calibri Light" w:cs="Calibri Light"/>
      <w:i/>
      <w:iCs/>
      <w:color w:val="A7002B" w:themeColor="accent1"/>
      <w:kern w:val="0"/>
      <w:sz w:val="21"/>
      <w:szCs w:val="20"/>
      <w14:ligatures w14:val="none"/>
    </w:rPr>
  </w:style>
  <w:style w:type="table" w:customStyle="1" w:styleId="Simactabel1">
    <w:name w:val="Simac tabel 1"/>
    <w:basedOn w:val="PlainTable1"/>
    <w:uiPriority w:val="99"/>
    <w:rsid w:val="007A2C1D"/>
    <w:rPr>
      <w:rFonts w:ascii="Calibri Light" w:eastAsiaTheme="minorHAnsi" w:hAnsi="Calibri Light"/>
      <w:kern w:val="0"/>
      <w:sz w:val="20"/>
      <w:szCs w:val="24"/>
      <w:lang w:eastAsia="nl-NL"/>
      <w14:ligatures w14:val="none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shd w:val="clear" w:color="auto" w:fill="29235C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630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actabel2">
    <w:name w:val="Simac tabel 2"/>
    <w:basedOn w:val="PlainTable1"/>
    <w:uiPriority w:val="99"/>
    <w:rsid w:val="007A2C1D"/>
    <w:pPr>
      <w:spacing w:line="360" w:lineRule="auto"/>
    </w:pPr>
    <w:rPr>
      <w:rFonts w:ascii="Calibri Light" w:eastAsiaTheme="minorHAnsi" w:hAnsi="Calibri Light"/>
      <w:kern w:val="0"/>
      <w:sz w:val="21"/>
      <w:szCs w:val="24"/>
      <w14:ligatures w14:val="none"/>
    </w:rPr>
    <w:tblPr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7002B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actabel3">
    <w:name w:val="Simac tabel 3"/>
    <w:basedOn w:val="PlainTable1"/>
    <w:uiPriority w:val="99"/>
    <w:rsid w:val="007A2C1D"/>
    <w:pPr>
      <w:spacing w:line="360" w:lineRule="auto"/>
    </w:pPr>
    <w:rPr>
      <w:rFonts w:ascii="Calibri Light" w:hAnsi="Calibri Light"/>
      <w:kern w:val="0"/>
      <w:sz w:val="18"/>
      <w:szCs w:val="24"/>
      <w14:ligatures w14:val="none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bottom w:w="57" w:type="dxa"/>
      </w:tblCellMar>
    </w:tblPr>
    <w:tblStylePr w:type="firstRow">
      <w:rPr>
        <w:b/>
        <w:bCs/>
        <w:sz w:val="18"/>
      </w:rPr>
      <w:tblPr/>
      <w:tcPr>
        <w:shd w:val="clear" w:color="auto" w:fill="DADADA" w:themeFill="background2" w:themeFillShade="E6"/>
      </w:tcPr>
    </w:tblStylePr>
    <w:tblStylePr w:type="lastRow">
      <w:rPr>
        <w:b/>
        <w:bCs/>
        <w:sz w:val="18"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C77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146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1469"/>
    <w:rPr>
      <w:rFonts w:ascii="Calibri Light" w:hAnsi="Calibri Light" w:cs="Calibri Light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469"/>
    <w:rPr>
      <w:rFonts w:ascii="Calibri Light" w:hAnsi="Calibri Light" w:cs="Calibri Light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3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871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Simac">
      <a:dk1>
        <a:sysClr val="windowText" lastClr="000000"/>
      </a:dk1>
      <a:lt1>
        <a:sysClr val="window" lastClr="FFFFFF"/>
      </a:lt1>
      <a:dk2>
        <a:srgbClr val="293743"/>
      </a:dk2>
      <a:lt2>
        <a:srgbClr val="F2F2F2"/>
      </a:lt2>
      <a:accent1>
        <a:srgbClr val="A7002B"/>
      </a:accent1>
      <a:accent2>
        <a:srgbClr val="29235C"/>
      </a:accent2>
      <a:accent3>
        <a:srgbClr val="B7BFC3"/>
      </a:accent3>
      <a:accent4>
        <a:srgbClr val="01A849"/>
      </a:accent4>
      <a:accent5>
        <a:srgbClr val="436CA6"/>
      </a:accent5>
      <a:accent6>
        <a:srgbClr val="741142"/>
      </a:accent6>
      <a:hlink>
        <a:srgbClr val="A7002B"/>
      </a:hlink>
      <a:folHlink>
        <a:srgbClr val="8189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68FD5DA757E42A4FDF2EB4C226EDA" ma:contentTypeVersion="18" ma:contentTypeDescription="Een nieuw document maken." ma:contentTypeScope="" ma:versionID="b12b7ed4ae4b959835245ea7b4993848">
  <xsd:schema xmlns:xsd="http://www.w3.org/2001/XMLSchema" xmlns:xs="http://www.w3.org/2001/XMLSchema" xmlns:p="http://schemas.microsoft.com/office/2006/metadata/properties" xmlns:ns2="c8bcd972-2de4-4842-b6f9-0866d414ffe4" xmlns:ns3="844f92db-26a1-438a-86e1-79220a33e2fe" targetNamespace="http://schemas.microsoft.com/office/2006/metadata/properties" ma:root="true" ma:fieldsID="b93cb3f98952c545e58fd0f76e36f0f2" ns2:_="" ns3:_="">
    <xsd:import namespace="c8bcd972-2de4-4842-b6f9-0866d414ffe4"/>
    <xsd:import namespace="844f92db-26a1-438a-86e1-79220a33e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cd972-2de4-4842-b6f9-0866d414f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43a6b1-b326-4a1e-aff3-ce036f25b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f92db-26a1-438a-86e1-79220a33e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bdfbbe-cc9d-4ea4-ac9c-072ede382e22}" ma:internalName="TaxCatchAll" ma:showField="CatchAllData" ma:web="844f92db-26a1-438a-86e1-79220a33e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E7262-60FB-464E-9207-A2CDDE359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551D-E93E-413F-9F70-159F5C7F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cd972-2de4-4842-b6f9-0866d414ffe4"/>
    <ds:schemaRef ds:uri="844f92db-26a1-438a-86e1-79220a33e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855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van Peer</dc:creator>
  <cp:keywords/>
  <dc:description/>
  <cp:lastModifiedBy>Floor Ceelen</cp:lastModifiedBy>
  <cp:revision>35</cp:revision>
  <dcterms:created xsi:type="dcterms:W3CDTF">2023-10-20T07:30:00Z</dcterms:created>
  <dcterms:modified xsi:type="dcterms:W3CDTF">2023-10-20T11:02:00Z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mDocLanguage">
    <vt:lpwstr>NL</vt:lpwstr>
  </property>
  <property fmtid="{D5CDD505-2E9C-101B-9397-08002B2CF9AE}" pid="3" name="simPublishedDateShort">
    <vt:lpwstr>18-10-2023</vt:lpwstr>
  </property>
  <property fmtid="{D5CDD505-2E9C-101B-9397-08002B2CF9AE}" pid="4" name="simPublishedDateMedium">
    <vt:lpwstr>18 oktober 2023</vt:lpwstr>
  </property>
  <property fmtid="{D5CDD505-2E9C-101B-9397-08002B2CF9AE}" pid="5" name="simPublishedDateLong">
    <vt:lpwstr>Woensdag 18 oktober 2023</vt:lpwstr>
  </property>
  <property fmtid="{D5CDD505-2E9C-101B-9397-08002B2CF9AE}" pid="6" name="simPublishedDateISO">
    <vt:lpwstr>2023.10.18</vt:lpwstr>
  </property>
</Properties>
</file>